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0F" w:rsidRDefault="00BB240F" w:rsidP="00BB240F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46082"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082">
        <w:rPr>
          <w:b/>
          <w:kern w:val="2"/>
          <w:sz w:val="28"/>
          <w:szCs w:val="28"/>
        </w:rPr>
        <w:tab/>
      </w:r>
      <w:r w:rsidRPr="00046082">
        <w:rPr>
          <w:b/>
          <w:kern w:val="2"/>
          <w:sz w:val="28"/>
          <w:szCs w:val="28"/>
        </w:rPr>
        <w:tab/>
      </w:r>
    </w:p>
    <w:p w:rsidR="00BB240F" w:rsidRPr="00046082" w:rsidRDefault="00BB240F" w:rsidP="00BB240F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</w:p>
    <w:p w:rsidR="00BB240F" w:rsidRPr="0035653A" w:rsidRDefault="00BB240F" w:rsidP="00BB240F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BB240F" w:rsidRPr="0035653A" w:rsidRDefault="00BB240F" w:rsidP="00BB240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BB240F" w:rsidRPr="0035653A" w:rsidRDefault="00BB240F" w:rsidP="00BB240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BB240F" w:rsidRPr="0035653A" w:rsidRDefault="00BB240F" w:rsidP="00BB240F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BB240F" w:rsidRPr="0035653A" w:rsidRDefault="00BB240F" w:rsidP="00BB240F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BB240F" w:rsidRPr="0035653A" w:rsidRDefault="00BB240F" w:rsidP="00BB240F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BB240F" w:rsidRPr="0035653A" w:rsidRDefault="00BB240F" w:rsidP="00BB240F">
      <w:pPr>
        <w:spacing w:before="840" w:after="2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26 октября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2021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>ПРОЕКТ</w:t>
      </w:r>
    </w:p>
    <w:p w:rsidR="00BB240F" w:rsidRPr="00046082" w:rsidRDefault="00BB240F" w:rsidP="00BB240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BB240F" w:rsidRPr="00087F83" w:rsidRDefault="00BB240F" w:rsidP="00BB240F">
      <w:pPr>
        <w:widowControl/>
        <w:suppressAutoHyphens w:val="0"/>
        <w:ind w:right="481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87F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ликвидации Отдела по управлению имуществом муниципального </w:t>
      </w:r>
      <w:proofErr w:type="gramStart"/>
      <w:r w:rsidRPr="00087F8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образования </w:t>
      </w:r>
      <w:r w:rsidRPr="00087F83">
        <w:rPr>
          <w:rFonts w:ascii="Times New Roman" w:eastAsia="Times New Roman" w:hAnsi="Times New Roman" w:cs="Times New Roman"/>
          <w:kern w:val="0"/>
          <w:lang w:eastAsia="ru-RU" w:bidi="ru-RU"/>
        </w:rPr>
        <w:t xml:space="preserve"> «</w:t>
      </w:r>
      <w:proofErr w:type="spellStart"/>
      <w:proofErr w:type="gramEnd"/>
      <w:r w:rsidRPr="00087F83">
        <w:rPr>
          <w:rFonts w:ascii="Times New Roman" w:eastAsia="Times New Roman" w:hAnsi="Times New Roman" w:cs="Times New Roman"/>
          <w:kern w:val="0"/>
          <w:lang w:eastAsia="ru-RU" w:bidi="ru-RU"/>
        </w:rPr>
        <w:t>Светогорское</w:t>
      </w:r>
      <w:proofErr w:type="spellEnd"/>
      <w:r w:rsidRPr="00087F83">
        <w:rPr>
          <w:rFonts w:ascii="Times New Roman" w:eastAsia="Times New Roman" w:hAnsi="Times New Roman" w:cs="Times New Roman"/>
          <w:kern w:val="0"/>
          <w:lang w:eastAsia="ru-RU" w:bidi="ru-RU"/>
        </w:rPr>
        <w:t xml:space="preserve">  городское поселение» Выборгского района Ленинградской области </w:t>
      </w:r>
    </w:p>
    <w:p w:rsidR="00BB240F" w:rsidRPr="00087F83" w:rsidRDefault="00BB240F" w:rsidP="00BB240F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B240F" w:rsidRPr="00BB240F" w:rsidRDefault="00BB240F" w:rsidP="00BB240F">
      <w:pPr>
        <w:pStyle w:val="20"/>
        <w:shd w:val="clear" w:color="auto" w:fill="auto"/>
        <w:tabs>
          <w:tab w:val="left" w:pos="2088"/>
        </w:tabs>
        <w:spacing w:before="0" w:after="0" w:line="317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В соответствии со статьями 61-64 Гражданского кодекса Российской Федерации, статьей 18 Федерального закона от 12 января 1996 года № 7-ФЗ «О некоммерческих организациях», Федеральным законом от 8 августа 2001 года № 129-ФЗ «О государственной регистрации юридических лиц и индивидуальных предпринимателей», Федеральным законом от 6 октября 2003 года №</w:t>
      </w:r>
      <w:r w:rsidRPr="00BB240F">
        <w:rPr>
          <w:rFonts w:ascii="Times New Roman" w:hAnsi="Times New Roman" w:cs="Times New Roman"/>
          <w:sz w:val="28"/>
          <w:szCs w:val="28"/>
        </w:rPr>
        <w:tab/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 совет депутатов</w:t>
      </w:r>
    </w:p>
    <w:p w:rsidR="00BB240F" w:rsidRPr="00087F83" w:rsidRDefault="00BB240F" w:rsidP="00BB240F">
      <w:pPr>
        <w:widowControl/>
        <w:suppressAutoHyphens w:val="0"/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B240F" w:rsidRPr="00BB240F" w:rsidRDefault="00BB240F" w:rsidP="00BB240F">
      <w:pPr>
        <w:pStyle w:val="40"/>
        <w:shd w:val="clear" w:color="auto" w:fill="auto"/>
        <w:spacing w:before="0" w:after="303" w:line="280" w:lineRule="exact"/>
        <w:ind w:left="3620"/>
        <w:rPr>
          <w:rFonts w:ascii="Times New Roman" w:hAnsi="Times New Roman" w:cs="Times New Roman"/>
          <w:b/>
          <w:sz w:val="24"/>
          <w:szCs w:val="24"/>
        </w:rPr>
      </w:pPr>
      <w:r w:rsidRPr="00BB240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B240F" w:rsidRPr="00BB240F" w:rsidRDefault="00BB240F" w:rsidP="00BB240F">
      <w:pPr>
        <w:numPr>
          <w:ilvl w:val="0"/>
          <w:numId w:val="1"/>
        </w:numPr>
        <w:tabs>
          <w:tab w:val="left" w:pos="952"/>
        </w:tabs>
        <w:suppressAutoHyphens w:val="0"/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Ликвидировать Отдел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области. Установить окончательный срок ликвидации 30.10.2022 г.</w:t>
      </w:r>
    </w:p>
    <w:p w:rsidR="00BB240F" w:rsidRPr="00BB240F" w:rsidRDefault="00BB240F" w:rsidP="00BB240F">
      <w:pPr>
        <w:numPr>
          <w:ilvl w:val="0"/>
          <w:numId w:val="1"/>
        </w:numPr>
        <w:tabs>
          <w:tab w:val="left" w:pos="1214"/>
        </w:tabs>
        <w:suppressAutoHyphens w:val="0"/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Для осуществления мероприятий, направленных на ликвидацию Отдела, создать ликвидационную комиссию и утвердить её состав:</w:t>
      </w:r>
    </w:p>
    <w:p w:rsidR="00BB240F" w:rsidRPr="00BB240F" w:rsidRDefault="00BB240F" w:rsidP="00BB240F">
      <w:pPr>
        <w:tabs>
          <w:tab w:val="left" w:pos="4496"/>
        </w:tabs>
        <w:spacing w:line="317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B240F">
        <w:rPr>
          <w:rFonts w:ascii="Times New Roman" w:hAnsi="Times New Roman" w:cs="Times New Roman"/>
          <w:sz w:val="28"/>
          <w:szCs w:val="28"/>
        </w:rPr>
        <w:tab/>
        <w:t>Цой Евгений Ефимович;</w:t>
      </w:r>
    </w:p>
    <w:p w:rsidR="00BB240F" w:rsidRPr="00BB240F" w:rsidRDefault="00BB240F" w:rsidP="00BB240F">
      <w:pPr>
        <w:tabs>
          <w:tab w:val="left" w:pos="4496"/>
        </w:tabs>
        <w:spacing w:line="317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члены комиссии</w:t>
      </w:r>
      <w:r w:rsidRPr="00BB24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Цурко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Анатолий Анатольевич;</w:t>
      </w:r>
    </w:p>
    <w:p w:rsidR="00BB240F" w:rsidRPr="00BB240F" w:rsidRDefault="00BB240F" w:rsidP="00BB240F">
      <w:pPr>
        <w:tabs>
          <w:tab w:val="left" w:pos="4496"/>
        </w:tabs>
        <w:spacing w:line="317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240F">
        <w:rPr>
          <w:rFonts w:ascii="Times New Roman" w:hAnsi="Times New Roman" w:cs="Times New Roman"/>
          <w:sz w:val="28"/>
          <w:szCs w:val="28"/>
        </w:rPr>
        <w:t>Пугачева Елена Михайловна;</w:t>
      </w:r>
    </w:p>
    <w:p w:rsidR="00BB240F" w:rsidRPr="00BB240F" w:rsidRDefault="00BB240F" w:rsidP="00BB240F">
      <w:pPr>
        <w:spacing w:line="317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Горюнова Галина Евгеньевна</w:t>
      </w:r>
    </w:p>
    <w:p w:rsidR="00BB240F" w:rsidRPr="00BB240F" w:rsidRDefault="00BB240F" w:rsidP="00BB240F">
      <w:pPr>
        <w:spacing w:line="317" w:lineRule="exact"/>
        <w:ind w:left="4500"/>
        <w:rPr>
          <w:rFonts w:ascii="Times New Roman" w:hAnsi="Times New Roman" w:cs="Times New Roman"/>
          <w:sz w:val="28"/>
          <w:szCs w:val="28"/>
        </w:rPr>
      </w:pPr>
      <w:proofErr w:type="spellStart"/>
      <w:r w:rsidRPr="00BB240F">
        <w:rPr>
          <w:rFonts w:ascii="Times New Roman" w:hAnsi="Times New Roman" w:cs="Times New Roman"/>
          <w:sz w:val="28"/>
          <w:szCs w:val="28"/>
        </w:rPr>
        <w:t>Ковшарь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BB240F" w:rsidRPr="00BB240F" w:rsidRDefault="00BB240F" w:rsidP="00BB240F">
      <w:pPr>
        <w:numPr>
          <w:ilvl w:val="0"/>
          <w:numId w:val="1"/>
        </w:numPr>
        <w:tabs>
          <w:tab w:val="left" w:pos="973"/>
        </w:tabs>
        <w:suppressAutoHyphens w:val="0"/>
        <w:spacing w:line="31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BB240F" w:rsidRPr="00BB240F" w:rsidRDefault="00BB240F" w:rsidP="00BB240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1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/>
          <w:bCs/>
          <w:sz w:val="28"/>
          <w:szCs w:val="28"/>
        </w:rPr>
        <w:t xml:space="preserve">в течение 3 рабочих дней </w:t>
      </w:r>
      <w:r w:rsidRPr="00BB240F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</w:t>
      </w:r>
      <w:r w:rsidRPr="00BB240F">
        <w:rPr>
          <w:rFonts w:ascii="Times New Roman" w:hAnsi="Times New Roman"/>
          <w:bCs/>
          <w:sz w:val="28"/>
          <w:szCs w:val="28"/>
        </w:rPr>
        <w:t xml:space="preserve"> уведомить в письменной форме о ликвидации </w:t>
      </w:r>
      <w:r w:rsidRPr="00BB240F">
        <w:rPr>
          <w:rFonts w:ascii="Times New Roman" w:hAnsi="Times New Roman" w:cs="Times New Roman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</w:t>
      </w:r>
      <w:r w:rsidRPr="00BB240F">
        <w:rPr>
          <w:rFonts w:ascii="Times New Roman" w:hAnsi="Times New Roman"/>
          <w:bCs/>
          <w:sz w:val="28"/>
          <w:szCs w:val="28"/>
        </w:rPr>
        <w:t xml:space="preserve">уполномоченный государственный орган для внесения в Единый государственный реестр юридических лиц с приложением настоящего решения; а так же подать сведения о ликвидации </w:t>
      </w:r>
      <w:r w:rsidRPr="00BB240F">
        <w:rPr>
          <w:rFonts w:ascii="Times New Roman" w:hAnsi="Times New Roman" w:cs="Times New Roman"/>
          <w:sz w:val="28"/>
          <w:szCs w:val="28"/>
        </w:rPr>
        <w:t>Отдел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</w:t>
      </w:r>
      <w:r w:rsidRPr="00BB240F">
        <w:rPr>
          <w:rFonts w:ascii="Times New Roman" w:hAnsi="Times New Roman"/>
          <w:bCs/>
          <w:sz w:val="28"/>
          <w:szCs w:val="28"/>
        </w:rPr>
        <w:t xml:space="preserve">в </w:t>
      </w:r>
      <w:r w:rsidRPr="00BB240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Единый федеральный реестр сведений о фактах деятельности юридических лиц;</w:t>
      </w:r>
    </w:p>
    <w:p w:rsidR="00BB240F" w:rsidRPr="00BB240F" w:rsidRDefault="00BB240F" w:rsidP="00BB240F">
      <w:pPr>
        <w:pStyle w:val="1"/>
        <w:tabs>
          <w:tab w:val="num" w:pos="0"/>
          <w:tab w:val="left" w:pos="9214"/>
        </w:tabs>
        <w:spacing w:before="0" w:after="0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/>
          <w:b w:val="0"/>
          <w:sz w:val="28"/>
          <w:szCs w:val="28"/>
        </w:rPr>
        <w:t xml:space="preserve">2) в течение 3 рабочих дней </w:t>
      </w:r>
      <w:r w:rsidRPr="00BB240F">
        <w:rPr>
          <w:rFonts w:ascii="Times New Roman" w:hAnsi="Times New Roman"/>
          <w:b w:val="0"/>
          <w:bCs w:val="0"/>
          <w:sz w:val="28"/>
          <w:szCs w:val="28"/>
        </w:rPr>
        <w:t>со дня вступления в силу настоящего распоряжения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 уведомить Пенсионный фонд и Фонд социального страхования о ликвид</w:t>
      </w:r>
      <w:r w:rsidRPr="00BB240F">
        <w:rPr>
          <w:rFonts w:ascii="Times New Roman" w:hAnsi="Times New Roman"/>
          <w:b w:val="0"/>
          <w:sz w:val="28"/>
          <w:szCs w:val="28"/>
        </w:rPr>
        <w:t>а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ции </w:t>
      </w:r>
      <w:r w:rsidRPr="00BB240F">
        <w:rPr>
          <w:rFonts w:ascii="Times New Roman" w:hAnsi="Times New Roman" w:cs="Times New Roman"/>
          <w:b w:val="0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области;</w:t>
      </w:r>
    </w:p>
    <w:p w:rsidR="00BB240F" w:rsidRPr="00BB240F" w:rsidRDefault="00BB240F" w:rsidP="00BB240F">
      <w:pPr>
        <w:pStyle w:val="1"/>
        <w:tabs>
          <w:tab w:val="num" w:pos="0"/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B240F">
        <w:rPr>
          <w:rFonts w:ascii="Times New Roman" w:hAnsi="Times New Roman" w:cs="Times New Roman"/>
          <w:b w:val="0"/>
          <w:sz w:val="28"/>
          <w:szCs w:val="28"/>
        </w:rPr>
        <w:t>3)</w:t>
      </w:r>
      <w:r w:rsidRPr="00BB240F">
        <w:rPr>
          <w:rFonts w:ascii="Times New Roman" w:hAnsi="Times New Roman" w:cs="Times New Roman"/>
          <w:sz w:val="28"/>
          <w:szCs w:val="28"/>
        </w:rPr>
        <w:t xml:space="preserve"> </w:t>
      </w:r>
      <w:r w:rsidRPr="00BB240F">
        <w:rPr>
          <w:rFonts w:ascii="Times New Roman" w:hAnsi="Times New Roman"/>
          <w:b w:val="0"/>
          <w:sz w:val="28"/>
          <w:szCs w:val="28"/>
        </w:rPr>
        <w:t>в порядке и в сроки, установленные трудовым законодательством Ро</w:t>
      </w:r>
      <w:r w:rsidRPr="00BB240F">
        <w:rPr>
          <w:rFonts w:ascii="Times New Roman" w:hAnsi="Times New Roman"/>
          <w:b w:val="0"/>
          <w:sz w:val="28"/>
          <w:szCs w:val="28"/>
        </w:rPr>
        <w:t>с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сийской Федерации, предупредить работников </w:t>
      </w:r>
      <w:r w:rsidRPr="00BB240F">
        <w:rPr>
          <w:rFonts w:ascii="Times New Roman" w:hAnsi="Times New Roman" w:cs="Times New Roman"/>
          <w:b w:val="0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о предстоящем увольнении в связи с ликвидацией </w:t>
      </w:r>
      <w:r w:rsidRPr="00BB240F">
        <w:rPr>
          <w:rFonts w:ascii="Times New Roman" w:hAnsi="Times New Roman" w:cs="Times New Roman"/>
          <w:b w:val="0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 и обеспечить проведение комплекса организационных мер</w:t>
      </w:r>
      <w:r w:rsidRPr="00BB240F">
        <w:rPr>
          <w:rFonts w:ascii="Times New Roman" w:hAnsi="Times New Roman"/>
          <w:b w:val="0"/>
          <w:sz w:val="28"/>
          <w:szCs w:val="28"/>
        </w:rPr>
        <w:t>о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приятий, связанных с ликвидацией </w:t>
      </w:r>
      <w:r w:rsidRPr="00BB240F">
        <w:rPr>
          <w:rFonts w:ascii="Times New Roman" w:hAnsi="Times New Roman" w:cs="Times New Roman"/>
          <w:b w:val="0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, в отношении работников </w:t>
      </w:r>
      <w:r w:rsidRPr="00BB240F">
        <w:rPr>
          <w:rFonts w:ascii="Times New Roman" w:hAnsi="Times New Roman" w:cs="Times New Roman"/>
          <w:b w:val="0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 с соблюдением трудовых и с</w:t>
      </w:r>
      <w:r w:rsidRPr="00BB240F">
        <w:rPr>
          <w:rFonts w:ascii="Times New Roman" w:hAnsi="Times New Roman"/>
          <w:b w:val="0"/>
          <w:sz w:val="28"/>
          <w:szCs w:val="28"/>
        </w:rPr>
        <w:t>о</w:t>
      </w:r>
      <w:r w:rsidRPr="00BB240F">
        <w:rPr>
          <w:rFonts w:ascii="Times New Roman" w:hAnsi="Times New Roman"/>
          <w:b w:val="0"/>
          <w:sz w:val="28"/>
          <w:szCs w:val="28"/>
        </w:rPr>
        <w:t>циальных гарантий;</w:t>
      </w:r>
    </w:p>
    <w:p w:rsidR="00BB240F" w:rsidRPr="00BB240F" w:rsidRDefault="00BB240F" w:rsidP="00BB240F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 xml:space="preserve">4) в </w:t>
      </w:r>
      <w:r w:rsidRPr="00BB240F">
        <w:rPr>
          <w:rFonts w:ascii="Times New Roman" w:hAnsi="Times New Roman"/>
          <w:bCs/>
          <w:sz w:val="28"/>
          <w:szCs w:val="28"/>
        </w:rPr>
        <w:t>течение</w:t>
      </w:r>
      <w:r w:rsidRPr="00BB240F">
        <w:rPr>
          <w:rFonts w:ascii="Times New Roman" w:hAnsi="Times New Roman"/>
          <w:b/>
          <w:sz w:val="28"/>
          <w:szCs w:val="28"/>
        </w:rPr>
        <w:t xml:space="preserve"> </w:t>
      </w:r>
      <w:r w:rsidRPr="00BB240F">
        <w:rPr>
          <w:rFonts w:ascii="Times New Roman" w:hAnsi="Times New Roman" w:cs="Times New Roman"/>
          <w:sz w:val="28"/>
          <w:szCs w:val="28"/>
        </w:rPr>
        <w:t>3 рабочих дней со дня вступления в силу настоящего Решения известить органы службы занятости о предстоящем высвобождении работников;</w:t>
      </w:r>
    </w:p>
    <w:p w:rsidR="00BB240F" w:rsidRPr="00BB240F" w:rsidRDefault="00BB240F" w:rsidP="00BB240F">
      <w:pPr>
        <w:pStyle w:val="1"/>
        <w:tabs>
          <w:tab w:val="num" w:pos="0"/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B240F">
        <w:rPr>
          <w:rFonts w:ascii="Times New Roman" w:hAnsi="Times New Roman"/>
          <w:b w:val="0"/>
          <w:sz w:val="28"/>
          <w:szCs w:val="28"/>
        </w:rPr>
        <w:t>5) осуществить предусмотренные Гражданским кодексом Российской Федерации и нормативными правовыми актами Российской Федерации меропри</w:t>
      </w:r>
      <w:r w:rsidRPr="00BB240F">
        <w:rPr>
          <w:rFonts w:ascii="Times New Roman" w:hAnsi="Times New Roman"/>
          <w:b w:val="0"/>
          <w:sz w:val="28"/>
          <w:szCs w:val="28"/>
        </w:rPr>
        <w:t>я</w:t>
      </w:r>
      <w:r w:rsidRPr="00BB240F">
        <w:rPr>
          <w:rFonts w:ascii="Times New Roman" w:hAnsi="Times New Roman"/>
          <w:b w:val="0"/>
          <w:sz w:val="28"/>
          <w:szCs w:val="28"/>
        </w:rPr>
        <w:t xml:space="preserve">тия по ликвидации </w:t>
      </w:r>
      <w:r w:rsidRPr="00BB240F">
        <w:rPr>
          <w:rFonts w:ascii="Times New Roman" w:hAnsi="Times New Roman" w:cs="Times New Roman"/>
          <w:b w:val="0"/>
          <w:sz w:val="28"/>
          <w:szCs w:val="28"/>
        </w:rPr>
        <w:t>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</w:t>
      </w:r>
      <w:r w:rsidRPr="00BB240F">
        <w:rPr>
          <w:rFonts w:ascii="Times New Roman" w:hAnsi="Times New Roman"/>
          <w:b w:val="0"/>
          <w:sz w:val="28"/>
          <w:szCs w:val="28"/>
        </w:rPr>
        <w:t>;</w:t>
      </w:r>
    </w:p>
    <w:p w:rsidR="00BB240F" w:rsidRPr="00BB240F" w:rsidRDefault="00BB240F" w:rsidP="00BB240F">
      <w:pPr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 xml:space="preserve">         6) разместить в «Вестнике государственной регистрации» публикацию о </w:t>
      </w:r>
      <w:proofErr w:type="gramStart"/>
      <w:r w:rsidRPr="00BB240F">
        <w:rPr>
          <w:rFonts w:ascii="Times New Roman" w:hAnsi="Times New Roman" w:cs="Times New Roman"/>
          <w:sz w:val="28"/>
          <w:szCs w:val="28"/>
        </w:rPr>
        <w:t>ликвидации  Отдела</w:t>
      </w:r>
      <w:proofErr w:type="gramEnd"/>
      <w:r w:rsidRPr="00BB240F">
        <w:rPr>
          <w:rFonts w:ascii="Times New Roman" w:hAnsi="Times New Roman" w:cs="Times New Roman"/>
          <w:sz w:val="28"/>
          <w:szCs w:val="28"/>
        </w:rPr>
        <w:t xml:space="preserve">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 о порядке и сроках заявления требований кредиторами;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968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lastRenderedPageBreak/>
        <w:t xml:space="preserve"> принять меры к выявлению кредиторов 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927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письменно уведомить кредиторов 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о ликвидации 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</w:t>
      </w:r>
      <w:proofErr w:type="gramStart"/>
      <w:r w:rsidRPr="00BB240F">
        <w:rPr>
          <w:rFonts w:ascii="Times New Roman" w:hAnsi="Times New Roman" w:cs="Times New Roman"/>
          <w:sz w:val="28"/>
          <w:szCs w:val="28"/>
        </w:rPr>
        <w:t>области  и</w:t>
      </w:r>
      <w:proofErr w:type="gramEnd"/>
      <w:r w:rsidRPr="00BB240F">
        <w:rPr>
          <w:rFonts w:ascii="Times New Roman" w:hAnsi="Times New Roman" w:cs="Times New Roman"/>
          <w:sz w:val="28"/>
          <w:szCs w:val="28"/>
        </w:rPr>
        <w:t xml:space="preserve"> о приеме заявлений кредиторов с требованиями;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939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не позднее одного месяца после окончания срока для предъявления требований кредиторами составить промежуточный ликвидационный баланс;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1181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в трехдневный срок после составления промежуточного ликвидационного баланса представить его на утверждение в совет депутатов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927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направить в Инспекцию Федеральной налоговой службы России по Выборгскому району уведомление о составлении промежуточного баланса;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927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с учетом требований части 5 статьи 63 Гражданского кодекса РФ произвести расчеты с кредиторами в соответствии с утвержденным промежуточным ликвидационным балансом;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968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после завершения расчетов с кредиторами:</w:t>
      </w:r>
    </w:p>
    <w:p w:rsidR="00BB240F" w:rsidRPr="00BB240F" w:rsidRDefault="00BB240F" w:rsidP="00BB240F">
      <w:pPr>
        <w:tabs>
          <w:tab w:val="left" w:pos="927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а)</w:t>
      </w:r>
      <w:r w:rsidRPr="00BB240F">
        <w:rPr>
          <w:rFonts w:ascii="Times New Roman" w:hAnsi="Times New Roman" w:cs="Times New Roman"/>
          <w:sz w:val="28"/>
          <w:szCs w:val="28"/>
        </w:rPr>
        <w:tab/>
        <w:t xml:space="preserve">составить ликвидационный </w:t>
      </w:r>
      <w:proofErr w:type="gramStart"/>
      <w:r w:rsidRPr="00BB240F">
        <w:rPr>
          <w:rFonts w:ascii="Times New Roman" w:hAnsi="Times New Roman" w:cs="Times New Roman"/>
          <w:sz w:val="28"/>
          <w:szCs w:val="28"/>
        </w:rPr>
        <w:t>баланс  Отдела</w:t>
      </w:r>
      <w:proofErr w:type="gramEnd"/>
      <w:r w:rsidRPr="00BB240F">
        <w:rPr>
          <w:rFonts w:ascii="Times New Roman" w:hAnsi="Times New Roman" w:cs="Times New Roman"/>
          <w:sz w:val="28"/>
          <w:szCs w:val="28"/>
        </w:rPr>
        <w:t xml:space="preserve">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и представить на утверждение в совет депутатов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области;</w:t>
      </w:r>
    </w:p>
    <w:p w:rsidR="00BB240F" w:rsidRPr="00BB240F" w:rsidRDefault="00BB240F" w:rsidP="00BB240F">
      <w:pPr>
        <w:tabs>
          <w:tab w:val="left" w:pos="927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б)</w:t>
      </w:r>
      <w:r w:rsidRPr="00BB240F">
        <w:rPr>
          <w:rFonts w:ascii="Times New Roman" w:hAnsi="Times New Roman" w:cs="Times New Roman"/>
          <w:sz w:val="28"/>
          <w:szCs w:val="28"/>
        </w:rPr>
        <w:tab/>
        <w:t>передать оставшееся после расчетов с кредиторами имущество 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</w:t>
      </w:r>
      <w:proofErr w:type="gramStart"/>
      <w:r w:rsidRPr="00BB240F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BB240F">
        <w:rPr>
          <w:rFonts w:ascii="Times New Roman" w:hAnsi="Times New Roman" w:cs="Times New Roman"/>
          <w:sz w:val="28"/>
          <w:szCs w:val="28"/>
        </w:rPr>
        <w:t xml:space="preserve"> казну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1064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представить в Инспекцию Федеральной налоговой службы России по Выборгскому району для государственной регистрации в связи с ликвидацией 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ликвидационный баланс, иные документы, установленные действующим законодательством Российской Федерации;</w:t>
      </w:r>
    </w:p>
    <w:p w:rsidR="00BB240F" w:rsidRPr="00BB240F" w:rsidRDefault="00BB240F" w:rsidP="00BB240F">
      <w:pPr>
        <w:numPr>
          <w:ilvl w:val="0"/>
          <w:numId w:val="3"/>
        </w:numPr>
        <w:tabs>
          <w:tab w:val="left" w:pos="1406"/>
        </w:tabs>
        <w:suppressAutoHyphens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передать документацию и бухгалтерскую отчетность ликвидированного юридического лица на хранение в архивный отдел администрации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области;</w:t>
      </w:r>
    </w:p>
    <w:p w:rsidR="00BB240F" w:rsidRPr="00BB240F" w:rsidRDefault="00BB240F" w:rsidP="00BB240F">
      <w:pPr>
        <w:numPr>
          <w:ilvl w:val="0"/>
          <w:numId w:val="1"/>
        </w:numPr>
        <w:tabs>
          <w:tab w:val="left" w:pos="927"/>
        </w:tabs>
        <w:suppressAutoHyphens w:val="0"/>
        <w:spacing w:line="317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Считать администрацию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</w:t>
      </w:r>
      <w:r w:rsidRPr="00BB240F">
        <w:rPr>
          <w:rFonts w:ascii="Times New Roman" w:hAnsi="Times New Roman" w:cs="Times New Roman"/>
          <w:sz w:val="28"/>
          <w:szCs w:val="28"/>
        </w:rPr>
        <w:lastRenderedPageBreak/>
        <w:t>городское поселение» Выборгского района Ленинградской области правопреемником Отдела по управлению имуществом муниципального образования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по имущественным обязательствам.</w:t>
      </w:r>
    </w:p>
    <w:p w:rsidR="00BB240F" w:rsidRPr="00BB240F" w:rsidRDefault="00BB240F" w:rsidP="00BB240F">
      <w:pPr>
        <w:numPr>
          <w:ilvl w:val="0"/>
          <w:numId w:val="1"/>
        </w:numPr>
        <w:tabs>
          <w:tab w:val="left" w:pos="944"/>
        </w:tabs>
        <w:suppressAutoHyphens w:val="0"/>
        <w:spacing w:line="317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BB240F" w:rsidRPr="00BB240F" w:rsidRDefault="00BB240F" w:rsidP="00BB240F">
      <w:pPr>
        <w:numPr>
          <w:ilvl w:val="0"/>
          <w:numId w:val="1"/>
        </w:numPr>
        <w:tabs>
          <w:tab w:val="left" w:pos="927"/>
        </w:tabs>
        <w:suppressAutoHyphens w:val="0"/>
        <w:spacing w:after="586" w:line="317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Решение опубликовать Решение в газете 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Pr="00BB240F">
        <w:rPr>
          <w:rStyle w:val="211pt"/>
          <w:rFonts w:eastAsia="Bitstream Vera Sans"/>
          <w:sz w:val="28"/>
          <w:szCs w:val="28"/>
        </w:rPr>
        <w:t xml:space="preserve">Ленинградской </w:t>
      </w:r>
      <w:r w:rsidRPr="00BB240F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BB240F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BB240F">
        <w:rPr>
          <w:rFonts w:ascii="Times New Roman" w:hAnsi="Times New Roman" w:cs="Times New Roman"/>
          <w:sz w:val="28"/>
          <w:szCs w:val="28"/>
        </w:rPr>
        <w:t>npavrlo.ru</w:t>
      </w:r>
      <w:r w:rsidRPr="00BB240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BB240F">
        <w:rPr>
          <w:rFonts w:ascii="Times New Roman" w:hAnsi="Times New Roman" w:cs="Times New Roman"/>
          <w:sz w:val="28"/>
          <w:szCs w:val="28"/>
        </w:rPr>
        <w:t>и разместить на официальном сайте МО "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mo-svet</w:t>
      </w:r>
      <w:r w:rsidRPr="00BB240F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>orsk.ru).</w:t>
      </w:r>
    </w:p>
    <w:p w:rsidR="00BB240F" w:rsidRPr="00087F83" w:rsidRDefault="00BB240F" w:rsidP="00BB240F">
      <w:pPr>
        <w:spacing w:after="120"/>
        <w:ind w:firstLine="567"/>
        <w:jc w:val="both"/>
        <w:rPr>
          <w:rFonts w:ascii="Times New Roman" w:hAnsi="Times New Roman" w:cs="Times New Roman"/>
          <w:kern w:val="2"/>
        </w:rPr>
      </w:pPr>
    </w:p>
    <w:p w:rsidR="00BB240F" w:rsidRPr="005C39DA" w:rsidRDefault="00BB240F" w:rsidP="00BB240F">
      <w:pPr>
        <w:pStyle w:val="a3"/>
        <w:spacing w:after="0"/>
        <w:ind w:firstLine="0"/>
        <w:jc w:val="left"/>
        <w:rPr>
          <w:sz w:val="28"/>
          <w:szCs w:val="28"/>
        </w:rPr>
      </w:pPr>
      <w:r w:rsidRPr="005C39DA">
        <w:rPr>
          <w:sz w:val="28"/>
          <w:szCs w:val="28"/>
        </w:rPr>
        <w:t xml:space="preserve">Глава муниципального образования </w:t>
      </w:r>
    </w:p>
    <w:p w:rsidR="00F54462" w:rsidRDefault="00BB240F" w:rsidP="00BB240F">
      <w:pPr>
        <w:rPr>
          <w:rFonts w:ascii="Times New Roman" w:hAnsi="Times New Roman" w:cs="Times New Roman"/>
          <w:sz w:val="28"/>
          <w:szCs w:val="28"/>
        </w:rPr>
      </w:pPr>
      <w:r w:rsidRPr="00BB24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240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BB240F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BB240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B240F">
        <w:rPr>
          <w:rFonts w:ascii="Times New Roman" w:hAnsi="Times New Roman" w:cs="Times New Roman"/>
          <w:sz w:val="28"/>
          <w:szCs w:val="28"/>
        </w:rPr>
        <w:tab/>
        <w:t xml:space="preserve">                И.В. Иванова</w:t>
      </w: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Default="00BB240F" w:rsidP="00BB240F">
      <w:pPr>
        <w:rPr>
          <w:rFonts w:ascii="Times New Roman" w:hAnsi="Times New Roman" w:cs="Times New Roman"/>
          <w:sz w:val="28"/>
          <w:szCs w:val="28"/>
        </w:rPr>
      </w:pPr>
    </w:p>
    <w:p w:rsidR="00BB240F" w:rsidRPr="007237D1" w:rsidRDefault="00BB240F" w:rsidP="007237D1">
      <w:pPr>
        <w:pStyle w:val="a3"/>
        <w:spacing w:after="0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Р</w:t>
      </w:r>
      <w:r w:rsidRPr="001354D2">
        <w:rPr>
          <w:sz w:val="16"/>
          <w:szCs w:val="16"/>
        </w:rPr>
        <w:t xml:space="preserve">азослано: в дело, </w:t>
      </w:r>
      <w:r w:rsidRPr="0003591C">
        <w:rPr>
          <w:sz w:val="16"/>
          <w:szCs w:val="16"/>
        </w:rPr>
        <w:t>Администрация МО, газета «</w:t>
      </w:r>
      <w:proofErr w:type="spellStart"/>
      <w:r w:rsidRPr="0003591C">
        <w:rPr>
          <w:sz w:val="16"/>
          <w:szCs w:val="16"/>
        </w:rPr>
        <w:t>Вуокса</w:t>
      </w:r>
      <w:proofErr w:type="spellEnd"/>
      <w:r w:rsidRPr="0003591C">
        <w:rPr>
          <w:sz w:val="16"/>
          <w:szCs w:val="16"/>
        </w:rPr>
        <w:t>», прокуратура</w:t>
      </w:r>
      <w:r>
        <w:rPr>
          <w:sz w:val="16"/>
          <w:szCs w:val="16"/>
        </w:rPr>
        <w:t>, официальный вестник, сайт МО</w:t>
      </w:r>
      <w:bookmarkStart w:id="0" w:name="_GoBack"/>
      <w:bookmarkEnd w:id="0"/>
    </w:p>
    <w:sectPr w:rsidR="00BB240F" w:rsidRPr="007237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9D" w:rsidRDefault="0019499D" w:rsidP="00BB240F">
      <w:r>
        <w:separator/>
      </w:r>
    </w:p>
  </w:endnote>
  <w:endnote w:type="continuationSeparator" w:id="0">
    <w:p w:rsidR="0019499D" w:rsidRDefault="0019499D" w:rsidP="00BB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85980"/>
      <w:docPartObj>
        <w:docPartGallery w:val="Page Numbers (Bottom of Page)"/>
        <w:docPartUnique/>
      </w:docPartObj>
    </w:sdtPr>
    <w:sdtContent>
      <w:p w:rsidR="00BB240F" w:rsidRDefault="00BB24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D1">
          <w:rPr>
            <w:noProof/>
          </w:rPr>
          <w:t>2</w:t>
        </w:r>
        <w:r>
          <w:fldChar w:fldCharType="end"/>
        </w:r>
      </w:p>
    </w:sdtContent>
  </w:sdt>
  <w:p w:rsidR="00BB240F" w:rsidRDefault="00BB24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9D" w:rsidRDefault="0019499D" w:rsidP="00BB240F">
      <w:r>
        <w:separator/>
      </w:r>
    </w:p>
  </w:footnote>
  <w:footnote w:type="continuationSeparator" w:id="0">
    <w:p w:rsidR="0019499D" w:rsidRDefault="0019499D" w:rsidP="00BB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75D"/>
    <w:multiLevelType w:val="hybridMultilevel"/>
    <w:tmpl w:val="C152F1C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D27A6"/>
    <w:multiLevelType w:val="multilevel"/>
    <w:tmpl w:val="B4BAC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45907"/>
    <w:multiLevelType w:val="multilevel"/>
    <w:tmpl w:val="67FEF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5"/>
    <w:rsid w:val="0019499D"/>
    <w:rsid w:val="003146F4"/>
    <w:rsid w:val="007237D1"/>
    <w:rsid w:val="008215B5"/>
    <w:rsid w:val="00BB240F"/>
    <w:rsid w:val="00F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4399"/>
  <w15:chartTrackingRefBased/>
  <w15:docId w15:val="{223F0C83-74B2-4798-BE3A-7B73B54A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0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B240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0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">
    <w:name w:val="Основной текст (2)_"/>
    <w:link w:val="20"/>
    <w:locked/>
    <w:rsid w:val="00BB240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40F"/>
    <w:pPr>
      <w:shd w:val="clear" w:color="auto" w:fill="FFFFFF"/>
      <w:suppressAutoHyphens w:val="0"/>
      <w:spacing w:before="180" w:after="300" w:line="0" w:lineRule="atLeast"/>
      <w:jc w:val="both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B240F"/>
    <w:rPr>
      <w:spacing w:val="140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BB2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B240F"/>
    <w:pPr>
      <w:shd w:val="clear" w:color="auto" w:fill="FFFFFF"/>
      <w:suppressAutoHyphens w:val="0"/>
      <w:spacing w:before="180" w:after="420" w:line="0" w:lineRule="atLeast"/>
    </w:pPr>
    <w:rPr>
      <w:rFonts w:asciiTheme="minorHAnsi" w:eastAsiaTheme="minorHAnsi" w:hAnsiTheme="minorHAnsi" w:cstheme="minorBidi"/>
      <w:spacing w:val="140"/>
      <w:kern w:val="0"/>
      <w:sz w:val="28"/>
      <w:szCs w:val="28"/>
      <w:lang w:eastAsia="en-US" w:bidi="ar-SA"/>
    </w:rPr>
  </w:style>
  <w:style w:type="paragraph" w:styleId="a3">
    <w:name w:val="Body Text"/>
    <w:basedOn w:val="a"/>
    <w:link w:val="a4"/>
    <w:rsid w:val="00BB240F"/>
    <w:pPr>
      <w:widowControl/>
      <w:suppressAutoHyphens w:val="0"/>
      <w:spacing w:after="12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BB2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4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B240F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B24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B240F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4</cp:revision>
  <dcterms:created xsi:type="dcterms:W3CDTF">2021-10-20T09:28:00Z</dcterms:created>
  <dcterms:modified xsi:type="dcterms:W3CDTF">2021-10-20T09:36:00Z</dcterms:modified>
</cp:coreProperties>
</file>