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41" w:rsidRDefault="00490C41" w:rsidP="00490C4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ГЛАВА МУНИЦИПАЛЬНОГО ОБРАЗОВАНИЯ </w:t>
      </w:r>
    </w:p>
    <w:p w:rsidR="00490C41" w:rsidRDefault="00490C41" w:rsidP="00490C41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«СВЕТОГОРСКОЕ  ГОРОДСКОЕ  ПОСЕЛЕНИЕ»</w:t>
      </w:r>
    </w:p>
    <w:p w:rsidR="00490C41" w:rsidRDefault="00490C41" w:rsidP="00490C41">
      <w:pPr>
        <w:jc w:val="center"/>
        <w:rPr>
          <w:sz w:val="26"/>
          <w:szCs w:val="26"/>
        </w:rPr>
      </w:pPr>
      <w:r>
        <w:rPr>
          <w:i/>
          <w:sz w:val="26"/>
          <w:szCs w:val="26"/>
        </w:rPr>
        <w:t>ВЫБОРГСКОГО РАЙОНА ЛЕНИНГРАДСКОЙ ОБЛАСТИ</w:t>
      </w:r>
    </w:p>
    <w:p w:rsidR="00490C41" w:rsidRDefault="00490C41" w:rsidP="00490C41">
      <w:pPr>
        <w:pStyle w:val="a6"/>
        <w:pBdr>
          <w:bottom w:val="single" w:sz="24" w:space="5" w:color="C0C0C0"/>
        </w:pBdr>
        <w:spacing w:after="0"/>
        <w:rPr>
          <w:rFonts w:ascii="Times New Roman CYR" w:hAnsi="Times New Roman CYR"/>
          <w:spacing w:val="20"/>
          <w:sz w:val="16"/>
          <w:szCs w:val="16"/>
        </w:rPr>
      </w:pPr>
    </w:p>
    <w:p w:rsidR="00490C41" w:rsidRDefault="00490C41" w:rsidP="00490C41">
      <w:pPr>
        <w:pStyle w:val="a3"/>
        <w:spacing w:before="240"/>
        <w:rPr>
          <w:rFonts w:ascii="Times New Roman CYR" w:hAnsi="Times New Roman CYR"/>
        </w:rPr>
      </w:pPr>
      <w:r>
        <w:rPr>
          <w:rFonts w:ascii="Times New Roman CYR" w:hAnsi="Times New Roman CYR"/>
        </w:rPr>
        <w:t>Распоряжение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53"/>
        <w:gridCol w:w="5132"/>
        <w:gridCol w:w="1426"/>
      </w:tblGrid>
      <w:tr w:rsidR="00490C41" w:rsidTr="00490C41">
        <w:tc>
          <w:tcPr>
            <w:tcW w:w="567" w:type="dxa"/>
            <w:hideMark/>
          </w:tcPr>
          <w:p w:rsidR="00490C41" w:rsidRDefault="00490C41">
            <w:pPr>
              <w:jc w:val="right"/>
              <w:rPr>
                <w:b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90C41" w:rsidRDefault="00490C41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bookmarkStart w:id="0" w:name="_GoBack"/>
            <w:bookmarkEnd w:id="0"/>
            <w:r>
              <w:rPr>
                <w:sz w:val="28"/>
              </w:rPr>
              <w:t>.12.2015 г.</w:t>
            </w:r>
          </w:p>
        </w:tc>
        <w:tc>
          <w:tcPr>
            <w:tcW w:w="5132" w:type="dxa"/>
            <w:hideMark/>
          </w:tcPr>
          <w:p w:rsidR="00490C41" w:rsidRDefault="00490C41">
            <w:pPr>
              <w:jc w:val="right"/>
              <w:rPr>
                <w:i/>
                <w:sz w:val="28"/>
                <w:u w:val="single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90C41" w:rsidRDefault="00490C41" w:rsidP="00490C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8</w:t>
            </w:r>
          </w:p>
        </w:tc>
      </w:tr>
      <w:tr w:rsidR="00490C41" w:rsidTr="00490C41">
        <w:tc>
          <w:tcPr>
            <w:tcW w:w="9078" w:type="dxa"/>
            <w:gridSpan w:val="4"/>
          </w:tcPr>
          <w:p w:rsidR="00490C41" w:rsidRDefault="00490C41"/>
        </w:tc>
      </w:tr>
    </w:tbl>
    <w:p w:rsidR="00490C41" w:rsidRDefault="00490C41" w:rsidP="00490C41">
      <w:pPr>
        <w:shd w:val="clear" w:color="auto" w:fill="FFFFFF"/>
        <w:spacing w:line="235" w:lineRule="exact"/>
        <w:ind w:left="232" w:right="5245"/>
        <w:rPr>
          <w:spacing w:val="-1"/>
        </w:rPr>
      </w:pPr>
    </w:p>
    <w:p w:rsidR="00490C41" w:rsidRDefault="00490C41" w:rsidP="00490C41">
      <w:pPr>
        <w:shd w:val="clear" w:color="auto" w:fill="FFFFFF"/>
        <w:spacing w:line="235" w:lineRule="exact"/>
        <w:ind w:left="232" w:right="5245"/>
        <w:rPr>
          <w:spacing w:val="-1"/>
        </w:rPr>
      </w:pPr>
    </w:p>
    <w:p w:rsidR="00490C41" w:rsidRDefault="00490C41" w:rsidP="00490C41">
      <w:pPr>
        <w:shd w:val="clear" w:color="auto" w:fill="FFFFFF"/>
        <w:ind w:left="232" w:right="5245"/>
      </w:pPr>
      <w:r>
        <w:rPr>
          <w:spacing w:val="-1"/>
        </w:rPr>
        <w:t>Об Учетной политике</w:t>
      </w:r>
    </w:p>
    <w:p w:rsidR="00490C41" w:rsidRDefault="00490C41" w:rsidP="00490C41">
      <w:pPr>
        <w:ind w:firstLine="709"/>
      </w:pPr>
    </w:p>
    <w:p w:rsidR="00490C41" w:rsidRDefault="00490C41" w:rsidP="00490C41">
      <w:pPr>
        <w:shd w:val="clear" w:color="auto" w:fill="FFFFFF"/>
        <w:ind w:left="96" w:firstLine="709"/>
        <w:jc w:val="both"/>
        <w:rPr>
          <w:spacing w:val="-2"/>
          <w:sz w:val="28"/>
          <w:szCs w:val="28"/>
        </w:rPr>
      </w:pPr>
    </w:p>
    <w:p w:rsidR="00490C41" w:rsidRDefault="00490C41" w:rsidP="00490C41">
      <w:pPr>
        <w:jc w:val="both"/>
        <w:rPr>
          <w:sz w:val="28"/>
          <w:szCs w:val="28"/>
        </w:rPr>
      </w:pPr>
    </w:p>
    <w:p w:rsidR="00490C41" w:rsidRDefault="00490C41" w:rsidP="00490C41">
      <w:pPr>
        <w:rPr>
          <w:sz w:val="28"/>
          <w:szCs w:val="28"/>
        </w:rPr>
      </w:pPr>
    </w:p>
    <w:p w:rsidR="00490C41" w:rsidRDefault="00490C41" w:rsidP="00490C41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Учетную политику для совета депутатов.</w:t>
      </w:r>
    </w:p>
    <w:p w:rsidR="00490C41" w:rsidRDefault="00490C41" w:rsidP="00490C41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Применять Учетную политику с 01.01.2016 г. во все последующие отчетные периоды с внесением в нее необходимых изменений и дополнений при изменении законодательства, нормативных правовых актов и применяемых способов учета.</w:t>
      </w:r>
    </w:p>
    <w:p w:rsidR="00490C41" w:rsidRDefault="00490C41" w:rsidP="00490C41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90C41" w:rsidRDefault="00490C41" w:rsidP="00490C41">
      <w:pPr>
        <w:rPr>
          <w:sz w:val="28"/>
          <w:szCs w:val="28"/>
        </w:rPr>
      </w:pPr>
    </w:p>
    <w:p w:rsidR="00490C41" w:rsidRDefault="00490C41" w:rsidP="00490C4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127635</wp:posOffset>
                </wp:positionV>
                <wp:extent cx="1600200" cy="381635"/>
                <wp:effectExtent l="0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C41" w:rsidRDefault="00490C41" w:rsidP="00490C4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Р.А. Генералова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33pt;margin-top:10.05pt;width:126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" stroked="f">
                <v:textbox>
                  <w:txbxContent>
                    <w:p w:rsidR="00490C41" w:rsidRDefault="00490C41" w:rsidP="00490C41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Р.А. Генералова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Глава муниципального образования</w:t>
      </w:r>
    </w:p>
    <w:p w:rsidR="00490C41" w:rsidRDefault="00490C41" w:rsidP="00490C41">
      <w:pPr>
        <w:rPr>
          <w:sz w:val="28"/>
          <w:szCs w:val="28"/>
        </w:rPr>
      </w:pPr>
      <w:r>
        <w:rPr>
          <w:sz w:val="28"/>
          <w:szCs w:val="28"/>
        </w:rPr>
        <w:t>«Светогорское городское поселение»</w:t>
      </w:r>
    </w:p>
    <w:p w:rsidR="00490C41" w:rsidRDefault="00490C41" w:rsidP="00490C41">
      <w:pPr>
        <w:rPr>
          <w:sz w:val="28"/>
          <w:szCs w:val="28"/>
        </w:rPr>
      </w:pPr>
    </w:p>
    <w:p w:rsidR="00490C41" w:rsidRDefault="00490C41" w:rsidP="00490C41"/>
    <w:p w:rsidR="00490C41" w:rsidRDefault="00490C41" w:rsidP="00490C41"/>
    <w:p w:rsidR="00490C41" w:rsidRDefault="00490C41" w:rsidP="00490C41">
      <w:pPr>
        <w:ind w:firstLine="709"/>
        <w:rPr>
          <w:sz w:val="16"/>
          <w:szCs w:val="16"/>
        </w:rPr>
      </w:pPr>
    </w:p>
    <w:p w:rsidR="00490C41" w:rsidRDefault="00490C41" w:rsidP="00490C41">
      <w:pPr>
        <w:ind w:firstLine="709"/>
        <w:rPr>
          <w:sz w:val="16"/>
          <w:szCs w:val="16"/>
        </w:rPr>
      </w:pPr>
    </w:p>
    <w:p w:rsidR="00490C41" w:rsidRDefault="00490C41" w:rsidP="00490C41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Исп. Генералова: </w:t>
      </w:r>
    </w:p>
    <w:p w:rsidR="00490C41" w:rsidRDefault="00490C41" w:rsidP="00490C41">
      <w:pPr>
        <w:ind w:firstLine="709"/>
      </w:pPr>
      <w:r>
        <w:rPr>
          <w:sz w:val="16"/>
          <w:szCs w:val="16"/>
        </w:rPr>
        <w:t>Разослано: дело, администрация МО, архив</w:t>
      </w:r>
      <w:r>
        <w:rPr>
          <w:sz w:val="20"/>
        </w:rPr>
        <w:t>.</w:t>
      </w:r>
    </w:p>
    <w:p w:rsidR="00490C41" w:rsidRDefault="00490C41" w:rsidP="00490C41"/>
    <w:p w:rsidR="00360B5F" w:rsidRDefault="00360B5F"/>
    <w:sectPr w:rsidR="0036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2EF"/>
    <w:multiLevelType w:val="hybridMultilevel"/>
    <w:tmpl w:val="8FC05D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41"/>
    <w:rsid w:val="00360B5F"/>
    <w:rsid w:val="0049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41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490C41"/>
    <w:pPr>
      <w:spacing w:after="60"/>
      <w:jc w:val="center"/>
    </w:pPr>
    <w:rPr>
      <w:rFonts w:ascii="Times New Roman" w:hAnsi="Times New Roman"/>
      <w:b/>
      <w:smallCaps/>
      <w:spacing w:val="60"/>
      <w:sz w:val="52"/>
    </w:rPr>
  </w:style>
  <w:style w:type="character" w:customStyle="1" w:styleId="a5">
    <w:name w:val="Подзаголовок Знак"/>
    <w:basedOn w:val="a0"/>
    <w:link w:val="a3"/>
    <w:rsid w:val="00490C41"/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paragraph" w:styleId="a6">
    <w:name w:val="Title"/>
    <w:basedOn w:val="a"/>
    <w:next w:val="a3"/>
    <w:link w:val="a7"/>
    <w:qFormat/>
    <w:rsid w:val="00490C41"/>
    <w:pPr>
      <w:pBdr>
        <w:bottom w:val="single" w:sz="24" w:space="5" w:color="000000"/>
      </w:pBdr>
      <w:spacing w:after="60" w:line="400" w:lineRule="exact"/>
      <w:jc w:val="center"/>
    </w:pPr>
    <w:rPr>
      <w:rFonts w:ascii="Times New Roman" w:hAnsi="Times New Roman"/>
      <w:i/>
      <w:spacing w:val="-20"/>
      <w:kern w:val="28"/>
      <w:sz w:val="48"/>
    </w:rPr>
  </w:style>
  <w:style w:type="character" w:customStyle="1" w:styleId="a7">
    <w:name w:val="Название Знак"/>
    <w:basedOn w:val="a0"/>
    <w:link w:val="a6"/>
    <w:rsid w:val="00490C41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table" w:styleId="a8">
    <w:name w:val="Table Grid"/>
    <w:basedOn w:val="a1"/>
    <w:rsid w:val="00490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9"/>
    <w:uiPriority w:val="99"/>
    <w:semiHidden/>
    <w:unhideWhenUsed/>
    <w:rsid w:val="00490C41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490C41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41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490C41"/>
    <w:pPr>
      <w:spacing w:after="60"/>
      <w:jc w:val="center"/>
    </w:pPr>
    <w:rPr>
      <w:rFonts w:ascii="Times New Roman" w:hAnsi="Times New Roman"/>
      <w:b/>
      <w:smallCaps/>
      <w:spacing w:val="60"/>
      <w:sz w:val="52"/>
    </w:rPr>
  </w:style>
  <w:style w:type="character" w:customStyle="1" w:styleId="a5">
    <w:name w:val="Подзаголовок Знак"/>
    <w:basedOn w:val="a0"/>
    <w:link w:val="a3"/>
    <w:rsid w:val="00490C41"/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paragraph" w:styleId="a6">
    <w:name w:val="Title"/>
    <w:basedOn w:val="a"/>
    <w:next w:val="a3"/>
    <w:link w:val="a7"/>
    <w:qFormat/>
    <w:rsid w:val="00490C41"/>
    <w:pPr>
      <w:pBdr>
        <w:bottom w:val="single" w:sz="24" w:space="5" w:color="000000"/>
      </w:pBdr>
      <w:spacing w:after="60" w:line="400" w:lineRule="exact"/>
      <w:jc w:val="center"/>
    </w:pPr>
    <w:rPr>
      <w:rFonts w:ascii="Times New Roman" w:hAnsi="Times New Roman"/>
      <w:i/>
      <w:spacing w:val="-20"/>
      <w:kern w:val="28"/>
      <w:sz w:val="48"/>
    </w:rPr>
  </w:style>
  <w:style w:type="character" w:customStyle="1" w:styleId="a7">
    <w:name w:val="Название Знак"/>
    <w:basedOn w:val="a0"/>
    <w:link w:val="a6"/>
    <w:rsid w:val="00490C41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table" w:styleId="a8">
    <w:name w:val="Table Grid"/>
    <w:basedOn w:val="a1"/>
    <w:rsid w:val="00490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9"/>
    <w:uiPriority w:val="99"/>
    <w:semiHidden/>
    <w:unhideWhenUsed/>
    <w:rsid w:val="00490C41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490C41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cp:lastPrinted>2017-11-10T13:02:00Z</cp:lastPrinted>
  <dcterms:created xsi:type="dcterms:W3CDTF">2017-11-10T12:58:00Z</dcterms:created>
  <dcterms:modified xsi:type="dcterms:W3CDTF">2017-11-10T13:04:00Z</dcterms:modified>
</cp:coreProperties>
</file>