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47" w:rsidRPr="009F2460" w:rsidRDefault="009E1210" w:rsidP="001605BA">
      <w:pPr>
        <w:tabs>
          <w:tab w:val="left" w:pos="4440"/>
          <w:tab w:val="left" w:pos="6900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5F86C08F" wp14:editId="4F96082A">
            <wp:simplePos x="0" y="0"/>
            <wp:positionH relativeFrom="column">
              <wp:posOffset>2708275</wp:posOffset>
            </wp:positionH>
            <wp:positionV relativeFrom="paragraph">
              <wp:posOffset>-382270</wp:posOffset>
            </wp:positionV>
            <wp:extent cx="46482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8AB">
        <w:rPr>
          <w:lang w:eastAsia="ru-RU"/>
        </w:rPr>
        <w:t xml:space="preserve"> </w:t>
      </w:r>
      <w:r w:rsidR="00B804AA">
        <w:rPr>
          <w:lang w:eastAsia="ru-RU"/>
        </w:rPr>
        <w:tab/>
      </w:r>
      <w:r w:rsidR="001605BA">
        <w:rPr>
          <w:lang w:eastAsia="ru-RU"/>
        </w:rPr>
        <w:tab/>
      </w:r>
    </w:p>
    <w:p w:rsidR="00A55EAC" w:rsidRPr="00E55847" w:rsidRDefault="00575FBA" w:rsidP="0080387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r w:rsidR="00A55EAC" w:rsidRPr="00E55847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ПРОЕКТ</w:t>
      </w:r>
      <w:r w:rsidR="00A55EAC" w:rsidRPr="00E5584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55EAC" w:rsidRPr="00E55847">
        <w:rPr>
          <w:rFonts w:ascii="Times New Roman" w:eastAsia="Times New Roman" w:hAnsi="Times New Roman"/>
          <w:sz w:val="28"/>
          <w:szCs w:val="28"/>
          <w:lang w:eastAsia="ru-RU"/>
        </w:rPr>
        <w:t>«Св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етогорское городское поселение»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55EAC" w:rsidRPr="00E55847">
        <w:rPr>
          <w:rFonts w:ascii="Times New Roman" w:eastAsia="Times New Roman" w:hAnsi="Times New Roman"/>
          <w:sz w:val="28"/>
          <w:szCs w:val="28"/>
          <w:lang w:eastAsia="ru-RU"/>
        </w:rPr>
        <w:t>Выборгского района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A55EAC" w:rsidRPr="005F4D3B" w:rsidRDefault="00A55EAC" w:rsidP="00A55EAC">
      <w:pPr>
        <w:spacing w:before="240" w:after="60" w:line="240" w:lineRule="auto"/>
        <w:jc w:val="center"/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55EAC" w:rsidRPr="005F4D3B" w:rsidTr="00D61E61">
        <w:tc>
          <w:tcPr>
            <w:tcW w:w="5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EF0F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F4D3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4D61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5EAC" w:rsidRPr="005F4D3B" w:rsidTr="00D61E61">
        <w:trPr>
          <w:trHeight w:val="70"/>
        </w:trPr>
        <w:tc>
          <w:tcPr>
            <w:tcW w:w="9078" w:type="dxa"/>
            <w:gridSpan w:val="4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5EAC" w:rsidRPr="001A4113" w:rsidRDefault="00A55EAC" w:rsidP="007D5AF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>
        <w:rPr>
          <w:rFonts w:ascii="Times New Roman" w:eastAsia="Batang" w:hAnsi="Times New Roman"/>
          <w:b/>
          <w:bCs/>
          <w:lang w:eastAsia="ko-KR"/>
        </w:rPr>
        <w:t xml:space="preserve"> </w:t>
      </w:r>
      <w:r w:rsidR="000F173E">
        <w:rPr>
          <w:rFonts w:ascii="Times New Roman" w:eastAsia="Batang" w:hAnsi="Times New Roman"/>
          <w:b/>
          <w:bCs/>
          <w:lang w:eastAsia="ko-KR"/>
        </w:rPr>
        <w:t>О внесении изменений в постановлени</w:t>
      </w:r>
      <w:r w:rsidR="00EB0D17">
        <w:rPr>
          <w:rFonts w:ascii="Times New Roman" w:eastAsia="Batang" w:hAnsi="Times New Roman"/>
          <w:b/>
          <w:bCs/>
          <w:lang w:eastAsia="ko-KR"/>
        </w:rPr>
        <w:t xml:space="preserve">е администрации </w:t>
      </w:r>
      <w:r w:rsidR="00EB0D17">
        <w:rPr>
          <w:rFonts w:ascii="Times New Roman" w:eastAsia="Batang" w:hAnsi="Times New Roman"/>
          <w:b/>
          <w:bCs/>
          <w:lang w:eastAsia="ko-KR"/>
        </w:rPr>
        <w:br/>
        <w:t>от 26.10.2015 №</w:t>
      </w:r>
      <w:r w:rsidR="00F67183">
        <w:rPr>
          <w:rFonts w:ascii="Times New Roman" w:eastAsia="Batang" w:hAnsi="Times New Roman"/>
          <w:b/>
          <w:bCs/>
          <w:lang w:eastAsia="ko-KR"/>
        </w:rPr>
        <w:t> 406 «</w:t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Об утверждении муниципальной программы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«Обеспечение качественным жильём граждан на территории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>МО «Светогорское городское поселение»</w:t>
      </w:r>
    </w:p>
    <w:p w:rsidR="00A55EAC" w:rsidRDefault="00A55EAC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9D4CA2" w:rsidRDefault="009D4CA2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A55EAC" w:rsidRDefault="00A55EAC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 xml:space="preserve">руководствуясь Постановлением администрации от 12.09.2013 №255 «Об утверждении Порядка разработки, реализации и оценки эффективности муниципальных программ </w:t>
      </w:r>
      <w:r w:rsid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br/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МО «Светогорское городское поселение» (в</w:t>
      </w:r>
      <w:r w:rsidRPr="00FB2047">
        <w:rPr>
          <w:rFonts w:ascii="Liberation Serif" w:eastAsia="Bitstream Vera Sans" w:hAnsi="Liberation Serif" w:cs="FreeSans" w:hint="eastAsia"/>
          <w:kern w:val="2"/>
          <w:sz w:val="24"/>
          <w:szCs w:val="24"/>
          <w:lang w:eastAsia="hi-IN" w:bidi="hi-IN"/>
        </w:rPr>
        <w:t xml:space="preserve">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ред. пост. от 30.09.2013 №265, 15.10.2015 №384)</w:t>
      </w: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, администрация МО «Светогорское городское поселение»</w:t>
      </w:r>
    </w:p>
    <w:p w:rsidR="00FB2047" w:rsidRPr="00FB2047" w:rsidRDefault="00FB2047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A55EAC" w:rsidRPr="00DF4792" w:rsidRDefault="00A55EAC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Т:</w:t>
      </w:r>
    </w:p>
    <w:p w:rsidR="00E039BB" w:rsidRPr="00FB2047" w:rsidRDefault="00E039BB" w:rsidP="00FB2047">
      <w:pPr>
        <w:tabs>
          <w:tab w:val="center" w:pos="4677"/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BB" w:rsidRPr="00DA137F" w:rsidRDefault="00E039BB" w:rsidP="00DF4792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Внести в муниципальную </w:t>
      </w:r>
      <w:r w:rsidR="00DA45D0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программу «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Обеспечение качественным жильем граждан на территории МО «Св</w:t>
      </w:r>
      <w:r w:rsidR="00F6718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етогорское городское поселение»</w:t>
      </w:r>
      <w:r w:rsidR="00B946A5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D61E61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(далее</w:t>
      </w:r>
      <w:r w:rsidR="009D1371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-</w:t>
      </w:r>
      <w:r w:rsidR="00D61E61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программа)</w:t>
      </w:r>
      <w:r w:rsidR="00F6718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,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утверждённую постановлением администрации МО «Светогорское городское поселение» от 26.10.2015 № 406</w:t>
      </w:r>
      <w:r w:rsidR="00B946A5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(в ред. 02.03.2016 № 105, от 22.04.2016 № 201, </w:t>
      </w:r>
      <w:r w:rsidR="00D351D5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от 14.06.2016 № 316, от 17.08.2016 № 476, от 21.12.2016 № 734, от 27.12.2016 № 763</w:t>
      </w:r>
      <w:r w:rsidR="00526264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</w:t>
      </w:r>
      <w:r w:rsidR="00D351D5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526264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от 18.01.2017 № 38</w:t>
      </w:r>
      <w:r w:rsidR="003C3582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от </w:t>
      </w:r>
      <w:r w:rsidR="0049145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21.03.2017 №15, от </w:t>
      </w:r>
      <w:r w:rsidR="004D61AF">
        <w:rPr>
          <w:rFonts w:ascii="Times New Roman" w:eastAsia="Batang" w:hAnsi="Times New Roman"/>
          <w:bCs/>
          <w:sz w:val="24"/>
          <w:szCs w:val="24"/>
          <w:lang w:eastAsia="ko-KR"/>
        </w:rPr>
        <w:t>16.05.2017 №</w:t>
      </w:r>
      <w:r w:rsidR="0049145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234</w:t>
      </w:r>
      <w:r w:rsidR="004D61AF">
        <w:rPr>
          <w:rFonts w:ascii="Times New Roman" w:eastAsia="Batang" w:hAnsi="Times New Roman"/>
          <w:bCs/>
          <w:sz w:val="24"/>
          <w:szCs w:val="24"/>
          <w:lang w:eastAsia="ko-KR"/>
        </w:rPr>
        <w:t>, от 18.07.2017 № 375</w:t>
      </w:r>
      <w:r w:rsidR="00322E1D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</w:t>
      </w:r>
      <w:r w:rsidR="00D351D5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322E1D">
        <w:rPr>
          <w:rFonts w:ascii="Times New Roman" w:eastAsia="Batang" w:hAnsi="Times New Roman"/>
          <w:bCs/>
          <w:sz w:val="24"/>
          <w:szCs w:val="24"/>
          <w:lang w:eastAsia="ko-KR"/>
        </w:rPr>
        <w:t>от 24.10.2017 № 534</w:t>
      </w:r>
      <w:r w:rsidR="003D7E1C">
        <w:rPr>
          <w:rFonts w:ascii="Times New Roman" w:eastAsia="Batang" w:hAnsi="Times New Roman"/>
          <w:bCs/>
          <w:sz w:val="24"/>
          <w:szCs w:val="24"/>
          <w:lang w:eastAsia="ko-KR"/>
        </w:rPr>
        <w:t>, от</w:t>
      </w:r>
      <w:r w:rsidR="00711FD2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27.12.2017 №</w:t>
      </w:r>
      <w:r w:rsidR="003D7E1C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648</w:t>
      </w:r>
      <w:r w:rsidR="001323C3">
        <w:rPr>
          <w:rFonts w:ascii="Times New Roman" w:eastAsia="Batang" w:hAnsi="Times New Roman"/>
          <w:bCs/>
          <w:sz w:val="24"/>
          <w:szCs w:val="24"/>
          <w:lang w:eastAsia="ko-KR"/>
        </w:rPr>
        <w:t>,от 01.03.2018 №101</w:t>
      </w:r>
      <w:r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)</w:t>
      </w:r>
      <w:r w:rsidR="00D61E61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следующие изменения:</w:t>
      </w:r>
    </w:p>
    <w:p w:rsidR="00117ED3" w:rsidRPr="001323C3" w:rsidRDefault="00DA137F" w:rsidP="001323C3">
      <w:pPr>
        <w:pStyle w:val="a3"/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 xml:space="preserve">В паспорте </w:t>
      </w:r>
      <w:r w:rsidR="001323C3">
        <w:rPr>
          <w:rFonts w:ascii="Times New Roman" w:hAnsi="Times New Roman"/>
          <w:sz w:val="24"/>
          <w:szCs w:val="24"/>
        </w:rPr>
        <w:t xml:space="preserve">программы </w:t>
      </w:r>
      <w:r w:rsidRPr="001323C3">
        <w:rPr>
          <w:rFonts w:ascii="Times New Roman" w:eastAsia="Batang" w:hAnsi="Times New Roman"/>
          <w:bCs/>
          <w:sz w:val="24"/>
          <w:szCs w:val="24"/>
          <w:lang w:eastAsia="ko-KR"/>
        </w:rPr>
        <w:t>в</w:t>
      </w:r>
      <w:r w:rsidR="00F821CD" w:rsidRPr="001323C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позиции «Объемы бюджетных ассигнований программы», а также в разделе </w:t>
      </w:r>
      <w:r w:rsidR="00C21AB3" w:rsidRPr="001323C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9 </w:t>
      </w:r>
      <w:r w:rsidR="00F821CD" w:rsidRPr="001323C3">
        <w:rPr>
          <w:rFonts w:ascii="Times New Roman" w:eastAsia="Batang" w:hAnsi="Times New Roman"/>
          <w:bCs/>
          <w:sz w:val="24"/>
          <w:szCs w:val="24"/>
          <w:lang w:eastAsia="ko-KR"/>
        </w:rPr>
        <w:t>«Ресурсное обеспечение</w:t>
      </w:r>
      <w:r w:rsidR="00F64088" w:rsidRPr="001323C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муниципальной программы» </w:t>
      </w:r>
      <w:r w:rsidR="00464645" w:rsidRPr="001323C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цифру </w:t>
      </w:r>
      <w:r w:rsidR="001323C3">
        <w:rPr>
          <w:rFonts w:ascii="Times New Roman" w:eastAsia="Batang" w:hAnsi="Times New Roman"/>
          <w:bCs/>
          <w:sz w:val="24"/>
          <w:szCs w:val="24"/>
          <w:lang w:eastAsia="ko-KR"/>
        </w:rPr>
        <w:t>«63 688 989,25</w:t>
      </w:r>
      <w:r w:rsidR="00464645" w:rsidRPr="001323C3">
        <w:rPr>
          <w:rFonts w:ascii="Times New Roman" w:eastAsia="Batang" w:hAnsi="Times New Roman"/>
          <w:bCs/>
          <w:sz w:val="24"/>
          <w:szCs w:val="24"/>
          <w:lang w:eastAsia="ko-KR"/>
        </w:rPr>
        <w:t>» заменить цифрой «</w:t>
      </w:r>
      <w:r w:rsidR="001323C3">
        <w:rPr>
          <w:rFonts w:ascii="Times New Roman" w:eastAsia="Batang" w:hAnsi="Times New Roman"/>
          <w:bCs/>
          <w:sz w:val="24"/>
          <w:szCs w:val="24"/>
          <w:lang w:eastAsia="ko-KR"/>
        </w:rPr>
        <w:t>63 858 959,25</w:t>
      </w:r>
      <w:r w:rsidR="0039154D" w:rsidRPr="001323C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>»; строку</w:t>
      </w:r>
      <w:r w:rsidR="003D7E1C" w:rsidRPr="001323C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 xml:space="preserve"> 2018</w:t>
      </w:r>
      <w:r w:rsidR="00464645" w:rsidRPr="001323C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 xml:space="preserve"> </w:t>
      </w:r>
      <w:r w:rsidR="00F643C3" w:rsidRPr="001323C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 xml:space="preserve">изложить </w:t>
      </w:r>
      <w:r w:rsidR="0039154D" w:rsidRPr="001323C3"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  <w:t xml:space="preserve">в следующей редакции: </w:t>
      </w:r>
      <w:r w:rsidR="003D7E1C" w:rsidRPr="001323C3">
        <w:rPr>
          <w:rFonts w:ascii="Times New Roman" w:hAnsi="Times New Roman"/>
          <w:color w:val="000000"/>
          <w:sz w:val="24"/>
          <w:szCs w:val="24"/>
        </w:rPr>
        <w:t>2018</w:t>
      </w:r>
      <w:r w:rsidR="0039154D" w:rsidRPr="001323C3">
        <w:rPr>
          <w:rFonts w:ascii="Times New Roman" w:hAnsi="Times New Roman"/>
          <w:color w:val="000000"/>
          <w:sz w:val="24"/>
          <w:szCs w:val="24"/>
        </w:rPr>
        <w:t xml:space="preserve"> год –</w:t>
      </w:r>
      <w:r w:rsidR="001323C3">
        <w:rPr>
          <w:rFonts w:ascii="Times New Roman" w:hAnsi="Times New Roman"/>
          <w:color w:val="000000"/>
          <w:sz w:val="24"/>
          <w:szCs w:val="24"/>
        </w:rPr>
        <w:t xml:space="preserve"> 7 747</w:t>
      </w:r>
      <w:r w:rsidR="003D7E1C" w:rsidRPr="001323C3">
        <w:rPr>
          <w:rFonts w:ascii="Times New Roman" w:hAnsi="Times New Roman"/>
          <w:color w:val="000000"/>
          <w:sz w:val="24"/>
          <w:szCs w:val="24"/>
        </w:rPr>
        <w:t xml:space="preserve"> 400,00</w:t>
      </w:r>
      <w:r w:rsidR="0039154D" w:rsidRPr="001323C3">
        <w:rPr>
          <w:rFonts w:ascii="Times New Roman" w:hAnsi="Times New Roman"/>
          <w:color w:val="000000"/>
          <w:sz w:val="24"/>
          <w:szCs w:val="24"/>
        </w:rPr>
        <w:t xml:space="preserve">руб. из них </w:t>
      </w:r>
      <w:r w:rsidR="003D7E1C" w:rsidRPr="001323C3">
        <w:rPr>
          <w:rFonts w:ascii="Times New Roman" w:hAnsi="Times New Roman"/>
          <w:color w:val="000000"/>
          <w:sz w:val="24"/>
          <w:szCs w:val="24"/>
        </w:rPr>
        <w:t xml:space="preserve">0,00 рублей </w:t>
      </w:r>
      <w:r w:rsidR="00711FD2" w:rsidRPr="001323C3">
        <w:rPr>
          <w:rFonts w:ascii="Times New Roman" w:hAnsi="Times New Roman"/>
          <w:color w:val="000000"/>
          <w:sz w:val="24"/>
          <w:szCs w:val="24"/>
        </w:rPr>
        <w:t xml:space="preserve">федеральный бюджет </w:t>
      </w:r>
      <w:r w:rsidR="003D7E1C" w:rsidRPr="001323C3">
        <w:rPr>
          <w:rFonts w:ascii="Times New Roman" w:hAnsi="Times New Roman"/>
          <w:color w:val="000000"/>
          <w:sz w:val="24"/>
          <w:szCs w:val="24"/>
        </w:rPr>
        <w:t>0,0</w:t>
      </w:r>
      <w:r w:rsidR="001323C3">
        <w:rPr>
          <w:rFonts w:ascii="Times New Roman" w:hAnsi="Times New Roman"/>
          <w:color w:val="000000"/>
          <w:sz w:val="24"/>
          <w:szCs w:val="24"/>
        </w:rPr>
        <w:t>0 рублей областной бюджет, 7 747</w:t>
      </w:r>
      <w:r w:rsidR="003D7E1C" w:rsidRPr="001323C3">
        <w:rPr>
          <w:rFonts w:ascii="Times New Roman" w:hAnsi="Times New Roman"/>
          <w:color w:val="000000"/>
          <w:sz w:val="24"/>
          <w:szCs w:val="24"/>
        </w:rPr>
        <w:t> 400,00</w:t>
      </w:r>
      <w:r w:rsidR="0039154D" w:rsidRPr="001323C3">
        <w:rPr>
          <w:rFonts w:ascii="Times New Roman" w:hAnsi="Times New Roman"/>
          <w:color w:val="000000"/>
          <w:sz w:val="24"/>
          <w:szCs w:val="24"/>
        </w:rPr>
        <w:t>- местный бюджет.</w:t>
      </w:r>
    </w:p>
    <w:p w:rsidR="00DF15EA" w:rsidRPr="008173DF" w:rsidRDefault="00DF15EA" w:rsidP="000C304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568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15EA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приложении к муниципальной программе «П</w:t>
      </w:r>
      <w:r w:rsidR="00D6326F" w:rsidRPr="00DF15EA">
        <w:rPr>
          <w:rFonts w:ascii="Times New Roman" w:hAnsi="Times New Roman"/>
          <w:color w:val="000000"/>
          <w:sz w:val="24"/>
          <w:szCs w:val="24"/>
        </w:rPr>
        <w:t>лан</w:t>
      </w:r>
      <w:r w:rsidR="00E41C67" w:rsidRPr="00DF15EA">
        <w:rPr>
          <w:rFonts w:ascii="Times New Roman" w:hAnsi="Times New Roman"/>
          <w:color w:val="000000"/>
          <w:sz w:val="24"/>
          <w:szCs w:val="24"/>
        </w:rPr>
        <w:t xml:space="preserve"> реализации мероп</w:t>
      </w:r>
      <w:r>
        <w:rPr>
          <w:rFonts w:ascii="Times New Roman" w:hAnsi="Times New Roman"/>
          <w:color w:val="000000"/>
          <w:sz w:val="24"/>
          <w:szCs w:val="24"/>
        </w:rPr>
        <w:t xml:space="preserve">риятий Программы в пункт 5.1 по строке </w:t>
      </w:r>
      <w:r w:rsidRPr="00DF15EA">
        <w:rPr>
          <w:rFonts w:ascii="Times New Roman" w:hAnsi="Times New Roman"/>
          <w:color w:val="000000"/>
          <w:sz w:val="24"/>
          <w:szCs w:val="24"/>
        </w:rPr>
        <w:t xml:space="preserve">2018 год добавить мероприятие следующего содержания: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911"/>
        <w:gridCol w:w="1417"/>
        <w:gridCol w:w="567"/>
        <w:gridCol w:w="1134"/>
        <w:gridCol w:w="425"/>
        <w:gridCol w:w="708"/>
        <w:gridCol w:w="568"/>
        <w:gridCol w:w="709"/>
      </w:tblGrid>
      <w:tr w:rsidR="008173DF" w:rsidRPr="008173DF" w:rsidTr="008173DF">
        <w:trPr>
          <w:cantSplit/>
          <w:trHeight w:val="47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F" w:rsidRP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</w:p>
          <w:p w:rsidR="008173DF" w:rsidRP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F" w:rsidRP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F" w:rsidRPr="008173DF" w:rsidRDefault="008173DF" w:rsidP="008173DF">
            <w:pPr>
              <w:spacing w:after="0" w:line="240" w:lineRule="auto"/>
              <w:ind w:right="940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F" w:rsidRP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F" w:rsidRP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DF" w:rsidRP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173DF" w:rsidRPr="008173DF" w:rsidTr="008173DF">
        <w:trPr>
          <w:cantSplit/>
          <w:trHeight w:val="47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DF" w:rsidRPr="008173DF" w:rsidRDefault="008173DF" w:rsidP="008173DF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8173DF">
              <w:rPr>
                <w:rFonts w:ascii="Times New Roman" w:eastAsia="Arial" w:hAnsi="Times New Roman"/>
                <w:color w:val="000000"/>
                <w:lang w:eastAsia="ru-RU"/>
              </w:rPr>
              <w:t>Восстановление эксплуатационных качеств балконной плиты по адресу: г. Светогорск, ул. Пограничная д.5, кв.11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DF" w:rsidRPr="008173DF" w:rsidRDefault="008173DF" w:rsidP="008173DF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DF" w:rsidRPr="008173DF" w:rsidRDefault="008173DF" w:rsidP="008173DF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170 000,00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DF" w:rsidRP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</w:p>
          <w:p w:rsidR="008173DF" w:rsidRPr="008173DF" w:rsidRDefault="008173DF" w:rsidP="008173DF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 w:rsidRPr="008173DF"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  <w:p w:rsidR="008173DF" w:rsidRPr="008173DF" w:rsidRDefault="008173DF" w:rsidP="008173D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 w:rsidRPr="008173DF"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DF" w:rsidRPr="008173DF" w:rsidRDefault="008173DF" w:rsidP="008173DF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170 000,00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DF" w:rsidRPr="008173DF" w:rsidRDefault="008173DF" w:rsidP="008173DF">
            <w:pPr>
              <w:spacing w:after="0" w:line="240" w:lineRule="auto"/>
              <w:ind w:right="940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  <w:r w:rsidRPr="008173DF"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DF" w:rsidRPr="008173DF" w:rsidRDefault="008173DF" w:rsidP="008173DF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DF" w:rsidRPr="008173DF" w:rsidRDefault="008173DF" w:rsidP="008173DF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DF" w:rsidRPr="008173DF" w:rsidRDefault="008173DF" w:rsidP="008173DF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огх</w:t>
            </w:r>
          </w:p>
        </w:tc>
      </w:tr>
    </w:tbl>
    <w:p w:rsidR="008533AB" w:rsidRPr="00DF15EA" w:rsidRDefault="008533AB" w:rsidP="000C304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568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15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постановление опубликовать в газете «Вуокса» и разместить </w:t>
      </w:r>
      <w:r w:rsidR="00BE648B" w:rsidRPr="00DF15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DF15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официальном сайте </w:t>
      </w:r>
      <w:hyperlink w:history="1">
        <w:r w:rsidRPr="00DF15EA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DF15EA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DF15EA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mo</w:t>
        </w:r>
        <w:r w:rsidRPr="00DF15EA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DF15EA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svetogorsk</w:t>
        </w:r>
        <w:r w:rsidRPr="00DF15EA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 xml:space="preserve">. </w:t>
        </w:r>
        <w:r w:rsidRPr="00DF15EA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673F53" w:rsidRPr="00DF15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в разделе Документы/ Нормативные правовые акты.</w:t>
      </w:r>
    </w:p>
    <w:p w:rsidR="00C20BD1" w:rsidRDefault="00117ED3" w:rsidP="008173DF">
      <w:pPr>
        <w:tabs>
          <w:tab w:val="left" w:pos="142"/>
        </w:tabs>
        <w:spacing w:after="0" w:line="240" w:lineRule="auto"/>
        <w:ind w:left="284" w:firstLine="56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0B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B804AA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576C93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возложить на заместителя главы администрации Ренжина А.А.</w:t>
      </w:r>
    </w:p>
    <w:p w:rsidR="00C20BD1" w:rsidRDefault="00C20BD1" w:rsidP="008173D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804AA" w:rsidRPr="00C20BD1" w:rsidRDefault="00576C93" w:rsidP="00C20BD1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Глава</w:t>
      </w:r>
      <w:r w:rsidR="00B804AA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                                                                          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С.В. Давыдов</w:t>
      </w:r>
    </w:p>
    <w:p w:rsidR="00B804AA" w:rsidRDefault="00B804AA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9D4CA2" w:rsidRPr="002B339C" w:rsidRDefault="009D4CA2" w:rsidP="00B804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804AA" w:rsidRPr="002B339C" w:rsidRDefault="00B804AA" w:rsidP="00B804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Исполнитель: Мишина Т.С.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</w:p>
    <w:p w:rsidR="008173DF" w:rsidRDefault="009D4CA2" w:rsidP="00CF55E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Согласовано: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Андреева Л.А.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="00B804AA"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Ко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вшарь Н.В.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Захарова Н.Л.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="00B804AA"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="00D07905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Горюнова Г.Е.</w:t>
      </w:r>
      <w:r w:rsidR="00D351D5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   Ренжин А.А</w:t>
      </w:r>
    </w:p>
    <w:p w:rsidR="00006231" w:rsidRDefault="00D351D5" w:rsidP="00CF55E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.</w:t>
      </w:r>
      <w:r w:rsidR="00B804AA"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Разослано: в дело, О</w:t>
      </w:r>
      <w:r w:rsidR="00931EC6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ГХ, сектор финансов, СБУ, СЭР</w:t>
      </w:r>
      <w:r w:rsidR="00B804AA"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,газ</w:t>
      </w:r>
      <w:r w:rsidR="0000623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ета «Вуокса», сайт, регистр МН</w:t>
      </w:r>
    </w:p>
    <w:p w:rsidR="00006231" w:rsidRPr="00006231" w:rsidRDefault="00006231" w:rsidP="00006231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D4412" w:rsidRPr="00006231" w:rsidRDefault="002D4412" w:rsidP="00006231">
      <w:pPr>
        <w:tabs>
          <w:tab w:val="left" w:pos="6300"/>
        </w:tabs>
        <w:rPr>
          <w:rFonts w:ascii="Times New Roman" w:eastAsia="Times New Roman" w:hAnsi="Times New Roman"/>
          <w:sz w:val="18"/>
          <w:szCs w:val="18"/>
          <w:lang w:eastAsia="ru-RU"/>
        </w:rPr>
        <w:sectPr w:rsidR="002D4412" w:rsidRPr="00006231" w:rsidSect="002F7D24">
          <w:pgSz w:w="11906" w:h="16838"/>
          <w:pgMar w:top="851" w:right="851" w:bottom="426" w:left="1843" w:header="709" w:footer="709" w:gutter="0"/>
          <w:cols w:space="708"/>
          <w:docGrid w:linePitch="360"/>
        </w:sectPr>
      </w:pPr>
    </w:p>
    <w:p w:rsidR="00D6326F" w:rsidRDefault="00D6326F" w:rsidP="009D4CA2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</w:p>
    <w:p w:rsidR="00D6326F" w:rsidRPr="00AF0118" w:rsidRDefault="00D6326F" w:rsidP="00E37A3A">
      <w:pPr>
        <w:tabs>
          <w:tab w:val="left" w:pos="1080"/>
        </w:tabs>
        <w:jc w:val="both"/>
        <w:rPr>
          <w:rFonts w:ascii="Times New Roman" w:hAnsi="Times New Roman"/>
          <w:bCs/>
          <w:color w:val="000000"/>
          <w:sz w:val="24"/>
          <w:szCs w:val="20"/>
        </w:rPr>
      </w:pPr>
    </w:p>
    <w:sectPr w:rsidR="00D6326F" w:rsidRPr="00AF0118" w:rsidSect="00D6326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B0" w:rsidRDefault="00B30BB0" w:rsidP="00E35090">
      <w:pPr>
        <w:spacing w:after="0" w:line="240" w:lineRule="auto"/>
      </w:pPr>
      <w:r>
        <w:separator/>
      </w:r>
    </w:p>
  </w:endnote>
  <w:endnote w:type="continuationSeparator" w:id="0">
    <w:p w:rsidR="00B30BB0" w:rsidRDefault="00B30BB0" w:rsidP="00E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B0" w:rsidRDefault="00B30BB0" w:rsidP="00E35090">
      <w:pPr>
        <w:spacing w:after="0" w:line="240" w:lineRule="auto"/>
      </w:pPr>
      <w:r>
        <w:separator/>
      </w:r>
    </w:p>
  </w:footnote>
  <w:footnote w:type="continuationSeparator" w:id="0">
    <w:p w:rsidR="00B30BB0" w:rsidRDefault="00B30BB0" w:rsidP="00E3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A63"/>
    <w:multiLevelType w:val="hybridMultilevel"/>
    <w:tmpl w:val="94B8BF22"/>
    <w:lvl w:ilvl="0" w:tplc="A2308F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862"/>
    <w:multiLevelType w:val="hybridMultilevel"/>
    <w:tmpl w:val="B142B160"/>
    <w:lvl w:ilvl="0" w:tplc="41827FFE">
      <w:start w:val="8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512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A003485"/>
    <w:multiLevelType w:val="hybridMultilevel"/>
    <w:tmpl w:val="6A9AF38C"/>
    <w:lvl w:ilvl="0" w:tplc="AA169B46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8C3E75"/>
    <w:multiLevelType w:val="multilevel"/>
    <w:tmpl w:val="648018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837D80"/>
    <w:multiLevelType w:val="multilevel"/>
    <w:tmpl w:val="C5A62148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Batang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Batang" w:hint="default"/>
      </w:rPr>
    </w:lvl>
  </w:abstractNum>
  <w:abstractNum w:abstractNumId="6" w15:restartNumberingAfterBreak="0">
    <w:nsid w:val="25225529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DF62CA"/>
    <w:multiLevelType w:val="hybridMultilevel"/>
    <w:tmpl w:val="455E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925F2"/>
    <w:multiLevelType w:val="multilevel"/>
    <w:tmpl w:val="BA3047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9" w15:restartNumberingAfterBreak="0">
    <w:nsid w:val="43FA1534"/>
    <w:multiLevelType w:val="hybridMultilevel"/>
    <w:tmpl w:val="8C90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3460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90158F"/>
    <w:multiLevelType w:val="hybridMultilevel"/>
    <w:tmpl w:val="A9800D9A"/>
    <w:lvl w:ilvl="0" w:tplc="00CE46AC">
      <w:start w:val="2019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F4BDE"/>
    <w:multiLevelType w:val="multilevel"/>
    <w:tmpl w:val="7584B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B5B2211"/>
    <w:multiLevelType w:val="hybridMultilevel"/>
    <w:tmpl w:val="ED50D326"/>
    <w:lvl w:ilvl="0" w:tplc="8F4A769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B2C22"/>
    <w:multiLevelType w:val="hybridMultilevel"/>
    <w:tmpl w:val="A92A3956"/>
    <w:lvl w:ilvl="0" w:tplc="95042D2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7493E"/>
    <w:multiLevelType w:val="hybridMultilevel"/>
    <w:tmpl w:val="D3AAB3DE"/>
    <w:lvl w:ilvl="0" w:tplc="C150A58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9C66D7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A0F10D7"/>
    <w:multiLevelType w:val="multilevel"/>
    <w:tmpl w:val="DB2A97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eastAsia="Times New Roman" w:hint="default"/>
      </w:rPr>
    </w:lvl>
  </w:abstractNum>
  <w:abstractNum w:abstractNumId="18" w15:restartNumberingAfterBreak="0">
    <w:nsid w:val="7D2C5FDE"/>
    <w:multiLevelType w:val="multilevel"/>
    <w:tmpl w:val="9B56C40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4"/>
  </w:num>
  <w:num w:numId="5">
    <w:abstractNumId w:val="8"/>
  </w:num>
  <w:num w:numId="6">
    <w:abstractNumId w:val="12"/>
  </w:num>
  <w:num w:numId="7">
    <w:abstractNumId w:val="11"/>
  </w:num>
  <w:num w:numId="8">
    <w:abstractNumId w:val="16"/>
  </w:num>
  <w:num w:numId="9">
    <w:abstractNumId w:val="2"/>
  </w:num>
  <w:num w:numId="10">
    <w:abstractNumId w:val="0"/>
  </w:num>
  <w:num w:numId="11">
    <w:abstractNumId w:val="18"/>
  </w:num>
  <w:num w:numId="12">
    <w:abstractNumId w:val="17"/>
  </w:num>
  <w:num w:numId="13">
    <w:abstractNumId w:val="13"/>
  </w:num>
  <w:num w:numId="14">
    <w:abstractNumId w:val="3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C"/>
    <w:rsid w:val="00006231"/>
    <w:rsid w:val="00007FA2"/>
    <w:rsid w:val="000202AE"/>
    <w:rsid w:val="00030701"/>
    <w:rsid w:val="00032E57"/>
    <w:rsid w:val="000346B7"/>
    <w:rsid w:val="00037664"/>
    <w:rsid w:val="000607B6"/>
    <w:rsid w:val="000741D8"/>
    <w:rsid w:val="000760F3"/>
    <w:rsid w:val="00077ECF"/>
    <w:rsid w:val="000923BA"/>
    <w:rsid w:val="0009517B"/>
    <w:rsid w:val="000A46D1"/>
    <w:rsid w:val="000A61C6"/>
    <w:rsid w:val="000B3E50"/>
    <w:rsid w:val="000B5966"/>
    <w:rsid w:val="000B6472"/>
    <w:rsid w:val="000E0FCB"/>
    <w:rsid w:val="000E348A"/>
    <w:rsid w:val="000E66C0"/>
    <w:rsid w:val="000F173E"/>
    <w:rsid w:val="00115743"/>
    <w:rsid w:val="00117ED3"/>
    <w:rsid w:val="00121629"/>
    <w:rsid w:val="001323C3"/>
    <w:rsid w:val="00132EC9"/>
    <w:rsid w:val="00133905"/>
    <w:rsid w:val="0014337A"/>
    <w:rsid w:val="0015616F"/>
    <w:rsid w:val="001605BA"/>
    <w:rsid w:val="00172CF8"/>
    <w:rsid w:val="0017387B"/>
    <w:rsid w:val="00177411"/>
    <w:rsid w:val="0017749C"/>
    <w:rsid w:val="00180110"/>
    <w:rsid w:val="001807B2"/>
    <w:rsid w:val="001867EE"/>
    <w:rsid w:val="00195C23"/>
    <w:rsid w:val="001A7718"/>
    <w:rsid w:val="001B0B3D"/>
    <w:rsid w:val="001B6D1E"/>
    <w:rsid w:val="001D5211"/>
    <w:rsid w:val="001D6871"/>
    <w:rsid w:val="001E1C30"/>
    <w:rsid w:val="001F4985"/>
    <w:rsid w:val="001F54D4"/>
    <w:rsid w:val="00200B45"/>
    <w:rsid w:val="00207037"/>
    <w:rsid w:val="002130DD"/>
    <w:rsid w:val="0022018E"/>
    <w:rsid w:val="00221675"/>
    <w:rsid w:val="00232DB0"/>
    <w:rsid w:val="00241EC9"/>
    <w:rsid w:val="00242F11"/>
    <w:rsid w:val="00257E16"/>
    <w:rsid w:val="00260F06"/>
    <w:rsid w:val="00271C40"/>
    <w:rsid w:val="00280610"/>
    <w:rsid w:val="0029226E"/>
    <w:rsid w:val="002B339C"/>
    <w:rsid w:val="002C58FC"/>
    <w:rsid w:val="002D4412"/>
    <w:rsid w:val="002D6849"/>
    <w:rsid w:val="002F5567"/>
    <w:rsid w:val="002F6D38"/>
    <w:rsid w:val="002F7D24"/>
    <w:rsid w:val="00315112"/>
    <w:rsid w:val="00322E1D"/>
    <w:rsid w:val="00330899"/>
    <w:rsid w:val="0035263D"/>
    <w:rsid w:val="00367804"/>
    <w:rsid w:val="00367F0F"/>
    <w:rsid w:val="003761AD"/>
    <w:rsid w:val="003777A9"/>
    <w:rsid w:val="00380371"/>
    <w:rsid w:val="003818FB"/>
    <w:rsid w:val="00384253"/>
    <w:rsid w:val="0039154D"/>
    <w:rsid w:val="00396040"/>
    <w:rsid w:val="00397B10"/>
    <w:rsid w:val="003C2B6B"/>
    <w:rsid w:val="003C3582"/>
    <w:rsid w:val="003D7E1C"/>
    <w:rsid w:val="003E3310"/>
    <w:rsid w:val="003F14B0"/>
    <w:rsid w:val="004012B4"/>
    <w:rsid w:val="00402826"/>
    <w:rsid w:val="00406F8D"/>
    <w:rsid w:val="004258AF"/>
    <w:rsid w:val="004301B7"/>
    <w:rsid w:val="00444DD4"/>
    <w:rsid w:val="00450D9A"/>
    <w:rsid w:val="0045539D"/>
    <w:rsid w:val="004579B0"/>
    <w:rsid w:val="00464645"/>
    <w:rsid w:val="00467E68"/>
    <w:rsid w:val="00471195"/>
    <w:rsid w:val="00481C9E"/>
    <w:rsid w:val="00491457"/>
    <w:rsid w:val="00492421"/>
    <w:rsid w:val="004A1903"/>
    <w:rsid w:val="004A4618"/>
    <w:rsid w:val="004A5BD8"/>
    <w:rsid w:val="004A5FE8"/>
    <w:rsid w:val="004B09FE"/>
    <w:rsid w:val="004C0DA6"/>
    <w:rsid w:val="004C31CD"/>
    <w:rsid w:val="004C76D2"/>
    <w:rsid w:val="004D03E0"/>
    <w:rsid w:val="004D61AF"/>
    <w:rsid w:val="004F16A4"/>
    <w:rsid w:val="004F2399"/>
    <w:rsid w:val="00511689"/>
    <w:rsid w:val="00525979"/>
    <w:rsid w:val="00525A04"/>
    <w:rsid w:val="00526264"/>
    <w:rsid w:val="0054187F"/>
    <w:rsid w:val="00546DF3"/>
    <w:rsid w:val="005476D2"/>
    <w:rsid w:val="00565558"/>
    <w:rsid w:val="0057219B"/>
    <w:rsid w:val="00575FBA"/>
    <w:rsid w:val="005762D4"/>
    <w:rsid w:val="00576C93"/>
    <w:rsid w:val="00582B5B"/>
    <w:rsid w:val="00583892"/>
    <w:rsid w:val="00584344"/>
    <w:rsid w:val="00591565"/>
    <w:rsid w:val="005A504C"/>
    <w:rsid w:val="005A612E"/>
    <w:rsid w:val="005D5F83"/>
    <w:rsid w:val="005E24C9"/>
    <w:rsid w:val="005F4D92"/>
    <w:rsid w:val="0060795D"/>
    <w:rsid w:val="00613778"/>
    <w:rsid w:val="00624FB9"/>
    <w:rsid w:val="00636BD5"/>
    <w:rsid w:val="00645BE9"/>
    <w:rsid w:val="006672D9"/>
    <w:rsid w:val="0067345A"/>
    <w:rsid w:val="00673F53"/>
    <w:rsid w:val="00682207"/>
    <w:rsid w:val="00685BB4"/>
    <w:rsid w:val="00685D93"/>
    <w:rsid w:val="006A0435"/>
    <w:rsid w:val="006C4372"/>
    <w:rsid w:val="006C7821"/>
    <w:rsid w:val="006D7A33"/>
    <w:rsid w:val="006E1E66"/>
    <w:rsid w:val="006F0293"/>
    <w:rsid w:val="006F033A"/>
    <w:rsid w:val="006F0782"/>
    <w:rsid w:val="006F235A"/>
    <w:rsid w:val="006F429C"/>
    <w:rsid w:val="006F5BFB"/>
    <w:rsid w:val="006F6A4D"/>
    <w:rsid w:val="00701855"/>
    <w:rsid w:val="007038BB"/>
    <w:rsid w:val="007061A4"/>
    <w:rsid w:val="00711FD2"/>
    <w:rsid w:val="00716267"/>
    <w:rsid w:val="00726AAE"/>
    <w:rsid w:val="0073634C"/>
    <w:rsid w:val="007376EC"/>
    <w:rsid w:val="00745279"/>
    <w:rsid w:val="0076773F"/>
    <w:rsid w:val="00770851"/>
    <w:rsid w:val="00787464"/>
    <w:rsid w:val="00790659"/>
    <w:rsid w:val="00791EF2"/>
    <w:rsid w:val="00793C9C"/>
    <w:rsid w:val="007A2785"/>
    <w:rsid w:val="007A5979"/>
    <w:rsid w:val="007A73CE"/>
    <w:rsid w:val="007B5196"/>
    <w:rsid w:val="007B7014"/>
    <w:rsid w:val="007C7850"/>
    <w:rsid w:val="007D3D1C"/>
    <w:rsid w:val="007D4285"/>
    <w:rsid w:val="007D5AFA"/>
    <w:rsid w:val="007E118F"/>
    <w:rsid w:val="00803873"/>
    <w:rsid w:val="008038E8"/>
    <w:rsid w:val="0081343B"/>
    <w:rsid w:val="008146B0"/>
    <w:rsid w:val="008173DF"/>
    <w:rsid w:val="008316CE"/>
    <w:rsid w:val="0084105C"/>
    <w:rsid w:val="00850AFD"/>
    <w:rsid w:val="00852F9F"/>
    <w:rsid w:val="00853396"/>
    <w:rsid w:val="008533AB"/>
    <w:rsid w:val="00862C8D"/>
    <w:rsid w:val="00866C89"/>
    <w:rsid w:val="00874912"/>
    <w:rsid w:val="00875280"/>
    <w:rsid w:val="008839E9"/>
    <w:rsid w:val="008A1C8F"/>
    <w:rsid w:val="008B0751"/>
    <w:rsid w:val="008B2284"/>
    <w:rsid w:val="008E412C"/>
    <w:rsid w:val="008F2EBD"/>
    <w:rsid w:val="00913593"/>
    <w:rsid w:val="0092273B"/>
    <w:rsid w:val="00923AE1"/>
    <w:rsid w:val="00923C48"/>
    <w:rsid w:val="0093162F"/>
    <w:rsid w:val="00931EC6"/>
    <w:rsid w:val="0093549A"/>
    <w:rsid w:val="00937A6B"/>
    <w:rsid w:val="00956841"/>
    <w:rsid w:val="00956B2D"/>
    <w:rsid w:val="00964E9C"/>
    <w:rsid w:val="009655D2"/>
    <w:rsid w:val="00967280"/>
    <w:rsid w:val="009707EF"/>
    <w:rsid w:val="00970D3A"/>
    <w:rsid w:val="009836D8"/>
    <w:rsid w:val="0099194C"/>
    <w:rsid w:val="00994638"/>
    <w:rsid w:val="009A524B"/>
    <w:rsid w:val="009A7049"/>
    <w:rsid w:val="009B7D52"/>
    <w:rsid w:val="009C7011"/>
    <w:rsid w:val="009D1371"/>
    <w:rsid w:val="009D18BD"/>
    <w:rsid w:val="009D4CA2"/>
    <w:rsid w:val="009D6696"/>
    <w:rsid w:val="009E1210"/>
    <w:rsid w:val="009F153F"/>
    <w:rsid w:val="009F2460"/>
    <w:rsid w:val="009F417D"/>
    <w:rsid w:val="00A35B57"/>
    <w:rsid w:val="00A437FE"/>
    <w:rsid w:val="00A55EAC"/>
    <w:rsid w:val="00A62AB8"/>
    <w:rsid w:val="00A64E3D"/>
    <w:rsid w:val="00A65441"/>
    <w:rsid w:val="00A66F43"/>
    <w:rsid w:val="00A810C9"/>
    <w:rsid w:val="00A853A2"/>
    <w:rsid w:val="00A86C75"/>
    <w:rsid w:val="00A90DDE"/>
    <w:rsid w:val="00AA1422"/>
    <w:rsid w:val="00AA48CE"/>
    <w:rsid w:val="00AA538F"/>
    <w:rsid w:val="00AA64D0"/>
    <w:rsid w:val="00AB58F8"/>
    <w:rsid w:val="00AC1D17"/>
    <w:rsid w:val="00AC306D"/>
    <w:rsid w:val="00AD1F28"/>
    <w:rsid w:val="00AE5794"/>
    <w:rsid w:val="00B0234A"/>
    <w:rsid w:val="00B0777B"/>
    <w:rsid w:val="00B23767"/>
    <w:rsid w:val="00B2401C"/>
    <w:rsid w:val="00B24242"/>
    <w:rsid w:val="00B30BB0"/>
    <w:rsid w:val="00B62A44"/>
    <w:rsid w:val="00B74F48"/>
    <w:rsid w:val="00B750FA"/>
    <w:rsid w:val="00B804AA"/>
    <w:rsid w:val="00B82959"/>
    <w:rsid w:val="00B84A00"/>
    <w:rsid w:val="00B93D96"/>
    <w:rsid w:val="00B946A5"/>
    <w:rsid w:val="00BA1765"/>
    <w:rsid w:val="00BA4BB1"/>
    <w:rsid w:val="00BA546B"/>
    <w:rsid w:val="00BB604B"/>
    <w:rsid w:val="00BC73FE"/>
    <w:rsid w:val="00BD147A"/>
    <w:rsid w:val="00BD27E1"/>
    <w:rsid w:val="00BE1D57"/>
    <w:rsid w:val="00BE648B"/>
    <w:rsid w:val="00BF30B5"/>
    <w:rsid w:val="00C12BA6"/>
    <w:rsid w:val="00C16BF2"/>
    <w:rsid w:val="00C20BD1"/>
    <w:rsid w:val="00C21AB3"/>
    <w:rsid w:val="00C3187B"/>
    <w:rsid w:val="00C32E86"/>
    <w:rsid w:val="00C33D9F"/>
    <w:rsid w:val="00C435D9"/>
    <w:rsid w:val="00C5142A"/>
    <w:rsid w:val="00C60EED"/>
    <w:rsid w:val="00C668C8"/>
    <w:rsid w:val="00C70A66"/>
    <w:rsid w:val="00C77A5E"/>
    <w:rsid w:val="00C82942"/>
    <w:rsid w:val="00C8695C"/>
    <w:rsid w:val="00CA79D3"/>
    <w:rsid w:val="00CD3C52"/>
    <w:rsid w:val="00CD77D4"/>
    <w:rsid w:val="00CE368B"/>
    <w:rsid w:val="00CF55ED"/>
    <w:rsid w:val="00CF7737"/>
    <w:rsid w:val="00D0602F"/>
    <w:rsid w:val="00D07905"/>
    <w:rsid w:val="00D1000B"/>
    <w:rsid w:val="00D10137"/>
    <w:rsid w:val="00D11303"/>
    <w:rsid w:val="00D3041B"/>
    <w:rsid w:val="00D31721"/>
    <w:rsid w:val="00D31AE5"/>
    <w:rsid w:val="00D3498D"/>
    <w:rsid w:val="00D351D5"/>
    <w:rsid w:val="00D5219E"/>
    <w:rsid w:val="00D61E61"/>
    <w:rsid w:val="00D62E53"/>
    <w:rsid w:val="00D6326F"/>
    <w:rsid w:val="00D64CF4"/>
    <w:rsid w:val="00D71742"/>
    <w:rsid w:val="00D84C31"/>
    <w:rsid w:val="00D906EF"/>
    <w:rsid w:val="00D9799A"/>
    <w:rsid w:val="00DA1045"/>
    <w:rsid w:val="00DA137F"/>
    <w:rsid w:val="00DA162D"/>
    <w:rsid w:val="00DA2290"/>
    <w:rsid w:val="00DA45D0"/>
    <w:rsid w:val="00DD53A6"/>
    <w:rsid w:val="00DD7698"/>
    <w:rsid w:val="00DF15EA"/>
    <w:rsid w:val="00DF4792"/>
    <w:rsid w:val="00DF5C1B"/>
    <w:rsid w:val="00DF7CAA"/>
    <w:rsid w:val="00E006B6"/>
    <w:rsid w:val="00E039BB"/>
    <w:rsid w:val="00E03A40"/>
    <w:rsid w:val="00E04D0F"/>
    <w:rsid w:val="00E21FBB"/>
    <w:rsid w:val="00E220FE"/>
    <w:rsid w:val="00E27EA4"/>
    <w:rsid w:val="00E35090"/>
    <w:rsid w:val="00E35843"/>
    <w:rsid w:val="00E37A3A"/>
    <w:rsid w:val="00E41C67"/>
    <w:rsid w:val="00E51FAA"/>
    <w:rsid w:val="00E538AB"/>
    <w:rsid w:val="00E55847"/>
    <w:rsid w:val="00E70374"/>
    <w:rsid w:val="00E7781B"/>
    <w:rsid w:val="00E83A3F"/>
    <w:rsid w:val="00E84CD7"/>
    <w:rsid w:val="00EB0D17"/>
    <w:rsid w:val="00EB348C"/>
    <w:rsid w:val="00EB6C0A"/>
    <w:rsid w:val="00EB74EC"/>
    <w:rsid w:val="00ED580B"/>
    <w:rsid w:val="00ED5814"/>
    <w:rsid w:val="00EE2CB6"/>
    <w:rsid w:val="00EE635D"/>
    <w:rsid w:val="00EE7A61"/>
    <w:rsid w:val="00EF0FF5"/>
    <w:rsid w:val="00EF45CC"/>
    <w:rsid w:val="00EF641D"/>
    <w:rsid w:val="00F12CA9"/>
    <w:rsid w:val="00F273A1"/>
    <w:rsid w:val="00F346E9"/>
    <w:rsid w:val="00F64088"/>
    <w:rsid w:val="00F643C3"/>
    <w:rsid w:val="00F67183"/>
    <w:rsid w:val="00F821CD"/>
    <w:rsid w:val="00F84EEC"/>
    <w:rsid w:val="00F87A52"/>
    <w:rsid w:val="00F90406"/>
    <w:rsid w:val="00FA55B9"/>
    <w:rsid w:val="00FB2047"/>
    <w:rsid w:val="00FB58B8"/>
    <w:rsid w:val="00FC3D80"/>
    <w:rsid w:val="00FD0F07"/>
    <w:rsid w:val="00FD57C7"/>
    <w:rsid w:val="00FF2C8E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7731B-E99B-4890-8C02-077B4599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0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0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2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72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D3A1-50A9-40B8-9D83-773FAC71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Татьяна С. Мишина</cp:lastModifiedBy>
  <cp:revision>49</cp:revision>
  <cp:lastPrinted>2017-10-24T10:41:00Z</cp:lastPrinted>
  <dcterms:created xsi:type="dcterms:W3CDTF">2017-10-25T07:20:00Z</dcterms:created>
  <dcterms:modified xsi:type="dcterms:W3CDTF">2018-03-23T13:58:00Z</dcterms:modified>
</cp:coreProperties>
</file>