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D" w:rsidRDefault="007A0E3D" w:rsidP="007A0E3D">
      <w:pPr>
        <w:ind w:firstLine="708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621A4E0" wp14:editId="63BEFADE">
            <wp:simplePos x="0" y="0"/>
            <wp:positionH relativeFrom="column">
              <wp:posOffset>2644141</wp:posOffset>
            </wp:positionH>
            <wp:positionV relativeFrom="paragraph">
              <wp:posOffset>-175260</wp:posOffset>
            </wp:positionV>
            <wp:extent cx="419100" cy="5188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7" cy="5216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E3D" w:rsidRDefault="007A0E3D" w:rsidP="007A0E3D">
      <w:pPr>
        <w:ind w:firstLine="708"/>
        <w:rPr>
          <w:color w:val="000000"/>
        </w:rPr>
      </w:pPr>
    </w:p>
    <w:p w:rsidR="007A0E3D" w:rsidRPr="007A0E3D" w:rsidRDefault="00CC7F73" w:rsidP="007A0E3D">
      <w:pPr>
        <w:ind w:firstLine="708"/>
        <w:rPr>
          <w:color w:val="000000"/>
        </w:rPr>
      </w:pP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</w:t>
      </w:r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              </w:t>
      </w:r>
      <w:r w:rsidR="002F079E"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    </w:t>
      </w: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Администрация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="002F079E"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    ПРОЕКТ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bookmarkStart w:id="0" w:name="_GoBack"/>
      <w:bookmarkEnd w:id="0"/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муниципального образования                       </w:t>
      </w:r>
    </w:p>
    <w:p w:rsidR="007A0E3D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CC7F73" w:rsidRPr="00D47F95" w:rsidRDefault="007A0E3D" w:rsidP="007A0E3D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Выборгского района Ленинградской области</w:t>
      </w:r>
    </w:p>
    <w:p w:rsidR="00CC7F73" w:rsidRPr="00D823A7" w:rsidRDefault="00CC7F73" w:rsidP="00CC7F73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2"/>
          <w:lang w:eastAsia="hi-IN" w:bidi="hi-IN"/>
        </w:rPr>
      </w:pPr>
      <w:r w:rsidRPr="00D823A7">
        <w:rPr>
          <w:rFonts w:eastAsia="Bitstream Vera Sans"/>
          <w:b/>
          <w:smallCaps/>
          <w:spacing w:val="60"/>
          <w:kern w:val="2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67"/>
        <w:gridCol w:w="1704"/>
      </w:tblGrid>
      <w:tr w:rsidR="00CC7F73" w:rsidRPr="00D823A7" w:rsidTr="003A7B51">
        <w:tc>
          <w:tcPr>
            <w:tcW w:w="567" w:type="dxa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  <w:tc>
          <w:tcPr>
            <w:tcW w:w="5667" w:type="dxa"/>
            <w:hideMark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  <w:r w:rsidRPr="00D823A7">
              <w:rPr>
                <w:rFonts w:eastAsia="Bitstream Vera Sans"/>
                <w:b/>
                <w:kern w:val="2"/>
                <w:sz w:val="28"/>
                <w:lang w:eastAsia="hi-IN" w:bidi="hi-IN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0801DC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</w:tr>
      <w:tr w:rsidR="00CC7F73" w:rsidRPr="00D823A7" w:rsidTr="003A7B51">
        <w:tc>
          <w:tcPr>
            <w:tcW w:w="9356" w:type="dxa"/>
            <w:gridSpan w:val="4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</w:tr>
      <w:tr w:rsidR="00CC7F73" w:rsidRPr="00D823A7" w:rsidTr="003A7B51">
        <w:tc>
          <w:tcPr>
            <w:tcW w:w="9356" w:type="dxa"/>
            <w:gridSpan w:val="4"/>
            <w:hideMark/>
          </w:tcPr>
          <w:p w:rsidR="00CC7F73" w:rsidRPr="008F388C" w:rsidRDefault="00CC7F73" w:rsidP="003A7B51">
            <w:pPr>
              <w:jc w:val="center"/>
              <w:rPr>
                <w:rFonts w:eastAsia="Bitstream Vera Sans"/>
                <w:b/>
                <w:bCs/>
                <w:kern w:val="2"/>
                <w:lang w:eastAsia="hi-IN" w:bidi="hi-IN"/>
              </w:rPr>
            </w:pP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О внесении изменений в </w:t>
            </w:r>
            <w:r w:rsidRPr="008F388C">
              <w:rPr>
                <w:rFonts w:eastAsia="Bitstream Vera Sans"/>
                <w:b/>
                <w:bCs/>
                <w:kern w:val="2"/>
                <w:lang w:eastAsia="hi-IN" w:bidi="hi-IN"/>
              </w:rPr>
              <w:t>административн</w:t>
            </w: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t>ый</w:t>
            </w:r>
            <w:r w:rsidRPr="008F388C">
              <w:rPr>
                <w:rFonts w:eastAsia="Bitstream Vera Sans"/>
                <w:b/>
                <w:bCs/>
                <w:kern w:val="2"/>
                <w:lang w:eastAsia="hi-IN" w:bidi="hi-IN"/>
              </w:rPr>
              <w:t xml:space="preserve"> регламент предоставления муниципальной услуги </w:t>
            </w:r>
            <w:r w:rsidR="00F11D1B" w:rsidRPr="00F11D1B">
              <w:rPr>
                <w:rFonts w:eastAsia="Bitstream Vera Sans"/>
                <w:b/>
                <w:bCs/>
                <w:kern w:val="2"/>
                <w:lang w:eastAsia="hi-IN" w:bidi="hi-IN"/>
              </w:rPr>
              <w:t>«Внесение в реестр сведений о создании места (площадки) накопления твердых коммунальных отходов» (Сокращенное наименование: «Внесение в реестр сведений о создании места накопления ТКО»)</w:t>
            </w:r>
            <w:r>
              <w:rPr>
                <w:rFonts w:eastAsia="Bitstream Vera Sans"/>
                <w:b/>
                <w:bCs/>
                <w:kern w:val="2"/>
                <w:lang w:eastAsia="hi-IN" w:bidi="hi-IN"/>
              </w:rPr>
              <w:br/>
              <w:t>от 18.09.2019 № 37</w:t>
            </w:r>
            <w:r w:rsidR="00F11D1B">
              <w:rPr>
                <w:rFonts w:eastAsia="Bitstream Vera Sans"/>
                <w:b/>
                <w:bCs/>
                <w:kern w:val="2"/>
                <w:lang w:eastAsia="hi-IN" w:bidi="hi-IN"/>
              </w:rPr>
              <w:t>0</w:t>
            </w:r>
          </w:p>
          <w:p w:rsidR="00CC7F73" w:rsidRPr="00D823A7" w:rsidRDefault="00CC7F73" w:rsidP="003A7B51">
            <w:pPr>
              <w:jc w:val="center"/>
              <w:rPr>
                <w:rFonts w:eastAsia="Bitstream Vera Sans"/>
                <w:b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CC7F73" w:rsidRPr="00D823A7" w:rsidRDefault="00CC7F73" w:rsidP="00CC7F73">
      <w:pPr>
        <w:widowControl w:val="0"/>
        <w:suppressAutoHyphens/>
        <w:jc w:val="both"/>
        <w:rPr>
          <w:rFonts w:eastAsia="Bitstream Vera Sans"/>
          <w:kern w:val="2"/>
          <w:lang w:eastAsia="hi-IN" w:bidi="hi-IN"/>
        </w:rPr>
      </w:pPr>
    </w:p>
    <w:p w:rsidR="00CC7F73" w:rsidRPr="00D823A7" w:rsidRDefault="00CC7F73" w:rsidP="00CC7F73">
      <w:pPr>
        <w:ind w:firstLine="708"/>
        <w:jc w:val="both"/>
      </w:pPr>
      <w:r w:rsidRPr="00D823A7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534EE4">
        <w:br/>
      </w:r>
      <w:r w:rsidRPr="00D823A7">
        <w:t xml:space="preserve">от 06.10.2003 № 131-ФЗ «Об общих принципах организации местного самоуправления </w:t>
      </w:r>
      <w:r>
        <w:br/>
      </w:r>
      <w:r w:rsidRPr="00D823A7">
        <w:t>в Российской Федерации», Федеральным законом от 24</w:t>
      </w:r>
      <w:r>
        <w:t>.06.</w:t>
      </w:r>
      <w:r w:rsidRPr="00D823A7">
        <w:t xml:space="preserve">1998 № 89-ФЗ «Об отходах производства и потребления», Постановлением Правительства Российской Федерации </w:t>
      </w:r>
      <w:r w:rsidR="00534EE4">
        <w:br/>
      </w:r>
      <w:r w:rsidRPr="00D823A7">
        <w:t>от</w:t>
      </w:r>
      <w:r w:rsidR="00534EE4">
        <w:t xml:space="preserve"> </w:t>
      </w:r>
      <w:r w:rsidRPr="00D823A7">
        <w:t>31</w:t>
      </w:r>
      <w:r>
        <w:t>.08.</w:t>
      </w:r>
      <w:r w:rsidRPr="00D823A7">
        <w:t>2018</w:t>
      </w:r>
      <w:r>
        <w:t xml:space="preserve"> </w:t>
      </w:r>
      <w:r w:rsidRPr="00D823A7">
        <w:t>№ 1039 «Об утверждении правил обустройства мест</w:t>
      </w:r>
      <w:r>
        <w:t xml:space="preserve"> </w:t>
      </w:r>
      <w:r w:rsidRPr="00D823A7">
        <w:t>(площадок) накопления твердых коммунальны</w:t>
      </w:r>
      <w:r w:rsidR="00024B68">
        <w:t>х отходов и ведения их реестра»</w:t>
      </w:r>
      <w:r w:rsidRPr="00D823A7">
        <w:t xml:space="preserve"> </w:t>
      </w:r>
    </w:p>
    <w:p w:rsidR="00CC7F73" w:rsidRPr="00D823A7" w:rsidRDefault="00CC7F73" w:rsidP="00CC7F73">
      <w:pPr>
        <w:jc w:val="both"/>
        <w:rPr>
          <w:bCs/>
          <w:sz w:val="26"/>
          <w:szCs w:val="26"/>
        </w:rPr>
      </w:pPr>
    </w:p>
    <w:p w:rsidR="00CC7F73" w:rsidRPr="00E93FB6" w:rsidRDefault="00CC7F73" w:rsidP="00CC7F73">
      <w:pPr>
        <w:ind w:right="5"/>
        <w:jc w:val="center"/>
        <w:rPr>
          <w:b/>
        </w:rPr>
      </w:pPr>
      <w:r w:rsidRPr="00E93FB6">
        <w:rPr>
          <w:b/>
        </w:rPr>
        <w:t>П О С Т А Н О В Л Я Е Т:</w:t>
      </w:r>
    </w:p>
    <w:p w:rsidR="00CC7F73" w:rsidRPr="00D823A7" w:rsidRDefault="00CC7F73" w:rsidP="00CC7F73">
      <w:pPr>
        <w:ind w:right="5"/>
        <w:jc w:val="center"/>
        <w:rPr>
          <w:sz w:val="26"/>
          <w:szCs w:val="26"/>
        </w:rPr>
      </w:pPr>
    </w:p>
    <w:p w:rsidR="00CC7F73" w:rsidRDefault="004914FB" w:rsidP="00534EE4">
      <w:pPr>
        <w:pStyle w:val="a7"/>
      </w:pPr>
      <w:r>
        <w:t xml:space="preserve">1. </w:t>
      </w:r>
      <w:r w:rsidR="002F0CCE">
        <w:t>Внести в административный регламент предоставление муниципальной услуги «Включение в реестр мест (площадок) накопления твердых коммунальных отходов» (Сокращенное наименование: «Включение в реестр мест (площадок) накопления ТКО», утвержденное постановлением от 11.08.2022 № 237 следующие изменения:</w:t>
      </w:r>
    </w:p>
    <w:p w:rsidR="00053D8F" w:rsidRDefault="004914FB" w:rsidP="00534EE4">
      <w:pPr>
        <w:widowControl w:val="0"/>
        <w:ind w:left="709"/>
        <w:jc w:val="both"/>
      </w:pPr>
      <w:r>
        <w:t xml:space="preserve">2. </w:t>
      </w:r>
      <w:r w:rsidR="00053D8F">
        <w:t>В пункте 1.2. слова «физические лица и (или)» исключить</w:t>
      </w:r>
      <w:r w:rsidR="00534EE4">
        <w:t>.</w:t>
      </w:r>
    </w:p>
    <w:p w:rsidR="000801DC" w:rsidRDefault="004914FB" w:rsidP="00534EE4">
      <w:pPr>
        <w:pStyle w:val="a7"/>
      </w:pPr>
      <w:r>
        <w:t xml:space="preserve">3. </w:t>
      </w:r>
      <w:r w:rsidR="000801DC">
        <w:t>В подпункте 2.</w:t>
      </w:r>
      <w:r w:rsidR="00053D8F">
        <w:t>2.</w:t>
      </w:r>
      <w:r w:rsidR="000801DC">
        <w:t xml:space="preserve"> </w:t>
      </w:r>
      <w:r w:rsidR="00053D8F">
        <w:t xml:space="preserve">пункта </w:t>
      </w:r>
      <w:r w:rsidR="000801DC">
        <w:t>2 слова «почтовым отправлением в администрацию» исключить.</w:t>
      </w:r>
    </w:p>
    <w:p w:rsidR="002F0CCE" w:rsidRDefault="004914FB" w:rsidP="00534EE4">
      <w:pPr>
        <w:widowControl w:val="0"/>
        <w:ind w:firstLine="709"/>
        <w:jc w:val="both"/>
      </w:pPr>
      <w:r>
        <w:t xml:space="preserve">4. </w:t>
      </w:r>
      <w:r w:rsidR="000801DC">
        <w:t xml:space="preserve">В </w:t>
      </w:r>
      <w:r w:rsidR="000E1C35">
        <w:t>подп</w:t>
      </w:r>
      <w:r w:rsidR="000801DC">
        <w:t>ункте 2.2.1</w:t>
      </w:r>
      <w:r w:rsidR="00534EE4">
        <w:t>.</w:t>
      </w:r>
      <w:r w:rsidR="000E1C35">
        <w:t xml:space="preserve"> пункта 2</w:t>
      </w:r>
      <w:r w:rsidR="000801DC">
        <w:t xml:space="preserve"> слова «предусмотренных </w:t>
      </w:r>
      <w:r w:rsidR="000E1C35">
        <w:t>частью 18 статьи 14.1 Федерального закона от 27 июля 2006 года №149 ФЗ «Об информации, информационных технологиях и о защите информации» исключить.</w:t>
      </w:r>
    </w:p>
    <w:p w:rsidR="000E1C35" w:rsidRDefault="004914FB" w:rsidP="00534EE4">
      <w:pPr>
        <w:widowControl w:val="0"/>
        <w:ind w:left="709"/>
        <w:jc w:val="both"/>
      </w:pPr>
      <w:r>
        <w:t>5.</w:t>
      </w:r>
      <w:r w:rsidR="000E1C35">
        <w:t xml:space="preserve"> В подпункте 2.3</w:t>
      </w:r>
      <w:r w:rsidR="00534EE4">
        <w:t>.</w:t>
      </w:r>
      <w:r w:rsidR="000E1C35">
        <w:t xml:space="preserve"> пункта 2 слова «почтовым отправлением» исключить.</w:t>
      </w:r>
    </w:p>
    <w:p w:rsidR="000E1C35" w:rsidRDefault="004914FB" w:rsidP="00534EE4">
      <w:pPr>
        <w:widowControl w:val="0"/>
        <w:ind w:firstLine="709"/>
        <w:jc w:val="both"/>
      </w:pPr>
      <w:r>
        <w:t xml:space="preserve">6. В </w:t>
      </w:r>
      <w:r w:rsidR="000E1C35">
        <w:t xml:space="preserve">подпункте </w:t>
      </w:r>
      <w:r>
        <w:t>2.</w:t>
      </w:r>
      <w:r w:rsidR="000E1C35">
        <w:t>6.</w:t>
      </w:r>
      <w:r>
        <w:t xml:space="preserve"> пункта 2 слова «физического» и «согласие на обработку персональных данных» исключить.</w:t>
      </w:r>
    </w:p>
    <w:p w:rsidR="004914FB" w:rsidRDefault="004914FB" w:rsidP="00534EE4">
      <w:pPr>
        <w:widowControl w:val="0"/>
        <w:ind w:left="709"/>
        <w:jc w:val="both"/>
      </w:pPr>
      <w:r>
        <w:t>7. В подпункте 3.2.5. пункта 3 слова «АИС «</w:t>
      </w:r>
      <w:proofErr w:type="spellStart"/>
      <w:r>
        <w:t>Межвед</w:t>
      </w:r>
      <w:proofErr w:type="spellEnd"/>
      <w:r>
        <w:t xml:space="preserve"> ЛО» исключить</w:t>
      </w:r>
      <w:r w:rsidR="00534EE4">
        <w:t>.</w:t>
      </w:r>
    </w:p>
    <w:p w:rsidR="004914FB" w:rsidRDefault="004928AF" w:rsidP="00534EE4">
      <w:pPr>
        <w:pStyle w:val="a4"/>
        <w:widowControl w:val="0"/>
        <w:ind w:left="0" w:firstLine="709"/>
        <w:jc w:val="both"/>
      </w:pPr>
      <w:r>
        <w:t>8.</w:t>
      </w:r>
      <w:r w:rsidR="004914FB">
        <w:t xml:space="preserve"> В подпункте 3.2.6. пункта 3 абзац третий исключить, а абзац четвертый считать третьим. </w:t>
      </w:r>
    </w:p>
    <w:p w:rsidR="004928AF" w:rsidRDefault="004928AF" w:rsidP="00534EE4">
      <w:pPr>
        <w:pStyle w:val="a4"/>
        <w:widowControl w:val="0"/>
        <w:ind w:left="709"/>
        <w:jc w:val="both"/>
      </w:pPr>
      <w:r>
        <w:t>9. В подпункте 4.2. пункта 4 слово «физических» исключить.</w:t>
      </w:r>
    </w:p>
    <w:p w:rsidR="004928AF" w:rsidRDefault="004928AF" w:rsidP="00534EE4">
      <w:pPr>
        <w:pStyle w:val="a4"/>
        <w:widowControl w:val="0"/>
        <w:ind w:left="709"/>
        <w:jc w:val="both"/>
      </w:pPr>
      <w:r>
        <w:t>10. В подпункте 4.3. пункта 4 слова «физических или» исключить.</w:t>
      </w:r>
      <w:r w:rsidR="004914FB">
        <w:t xml:space="preserve">  </w:t>
      </w:r>
    </w:p>
    <w:p w:rsidR="004914FB" w:rsidRDefault="004928AF" w:rsidP="00534EE4">
      <w:pPr>
        <w:pStyle w:val="a4"/>
        <w:widowControl w:val="0"/>
        <w:ind w:left="709"/>
        <w:jc w:val="both"/>
      </w:pPr>
      <w:r>
        <w:t>11. В подпункте 5.5. пункта 5 слова «физического лица» исключить.</w:t>
      </w:r>
      <w:r w:rsidR="004914FB">
        <w:t xml:space="preserve">   </w:t>
      </w:r>
    </w:p>
    <w:p w:rsidR="004928AF" w:rsidRDefault="004928AF" w:rsidP="00534EE4">
      <w:pPr>
        <w:pStyle w:val="a4"/>
        <w:widowControl w:val="0"/>
        <w:ind w:left="0" w:firstLine="709"/>
        <w:jc w:val="both"/>
      </w:pPr>
      <w:r>
        <w:t>12. В подпункте 6.6. пункта 6 слова «удостоверяет личность заявителя или личность и полномочия законного представителя заявителя – в случае обращения физического лица» исключить.</w:t>
      </w:r>
    </w:p>
    <w:p w:rsidR="003D62F8" w:rsidRDefault="003D62F8" w:rsidP="00534EE4">
      <w:pPr>
        <w:pStyle w:val="a4"/>
        <w:widowControl w:val="0"/>
        <w:ind w:left="0" w:firstLine="709"/>
        <w:jc w:val="both"/>
      </w:pPr>
      <w:r>
        <w:t>13. Приложение №</w:t>
      </w:r>
      <w:r w:rsidR="00534EE4">
        <w:t xml:space="preserve"> </w:t>
      </w:r>
      <w:r>
        <w:t xml:space="preserve">1 к административному регламенту предоставления муниципальной услуги «Включение в реестр мест (площадок) накопления твердых </w:t>
      </w:r>
      <w:r>
        <w:lastRenderedPageBreak/>
        <w:t>отходов» изложить в новой редакции.</w:t>
      </w:r>
    </w:p>
    <w:p w:rsidR="003D62F8" w:rsidRDefault="003D62F8" w:rsidP="00534EE4">
      <w:pPr>
        <w:pStyle w:val="a4"/>
        <w:widowControl w:val="0"/>
        <w:ind w:left="0" w:firstLine="709"/>
        <w:jc w:val="both"/>
      </w:pPr>
      <w:r>
        <w:t xml:space="preserve">14. В приложении № 2 к административному регламенту предоставления муниципальной услуги «Включение в реестр мест (площадок) накопления твердых </w:t>
      </w:r>
      <w:r w:rsidR="00534EE4">
        <w:t xml:space="preserve">отходов» </w:t>
      </w:r>
      <w:r>
        <w:t>слово «территориального</w:t>
      </w:r>
      <w:r w:rsidR="00876C0E">
        <w:t>» исключить.</w:t>
      </w:r>
    </w:p>
    <w:p w:rsidR="00BE68D8" w:rsidRDefault="00BE68D8" w:rsidP="00534EE4">
      <w:pPr>
        <w:jc w:val="both"/>
      </w:pPr>
    </w:p>
    <w:p w:rsidR="00CC7F73" w:rsidRPr="00D823A7" w:rsidRDefault="00CC7F73" w:rsidP="00CC7F73">
      <w:pPr>
        <w:ind w:firstLine="709"/>
        <w:jc w:val="center"/>
        <w:rPr>
          <w:u w:val="single"/>
        </w:rPr>
      </w:pPr>
    </w:p>
    <w:p w:rsidR="00CC7F73" w:rsidRPr="00D823A7" w:rsidRDefault="00876C0E" w:rsidP="00CC7F73">
      <w:pPr>
        <w:tabs>
          <w:tab w:val="left" w:pos="360"/>
          <w:tab w:val="left" w:pos="840"/>
          <w:tab w:val="left" w:pos="960"/>
        </w:tabs>
        <w:jc w:val="both"/>
      </w:pPr>
      <w:proofErr w:type="spellStart"/>
      <w:r>
        <w:t>И.о</w:t>
      </w:r>
      <w:proofErr w:type="spellEnd"/>
      <w:r>
        <w:t>. г</w:t>
      </w:r>
      <w:r w:rsidR="00CC7F73">
        <w:t>лав</w:t>
      </w:r>
      <w:r w:rsidR="00534EE4">
        <w:t>ы</w:t>
      </w:r>
      <w:r>
        <w:t xml:space="preserve"> администрации</w:t>
      </w:r>
      <w:r w:rsidR="00CC7F73" w:rsidRPr="00D823A7">
        <w:t xml:space="preserve"> </w:t>
      </w:r>
      <w:r w:rsidR="00CC7F73">
        <w:t xml:space="preserve"> </w:t>
      </w:r>
      <w:r w:rsidR="00534EE4">
        <w:t xml:space="preserve">    </w:t>
      </w:r>
      <w:r w:rsidR="00CC7F73">
        <w:t xml:space="preserve">                  </w:t>
      </w:r>
      <w:r w:rsidR="00BE68D8">
        <w:t xml:space="preserve">                                        </w:t>
      </w:r>
      <w:r w:rsidR="00CC7F73">
        <w:t xml:space="preserve">           </w:t>
      </w:r>
      <w:r w:rsidR="00CC7F73" w:rsidRPr="00D823A7">
        <w:tab/>
      </w:r>
      <w:r w:rsidR="00BE68D8">
        <w:t xml:space="preserve"> </w:t>
      </w:r>
      <w:r w:rsidR="00534EE4">
        <w:t>Е.В. Шестаков</w:t>
      </w:r>
    </w:p>
    <w:p w:rsidR="00CC7F73" w:rsidRPr="00D823A7" w:rsidRDefault="00CC7F73" w:rsidP="00CC7F73">
      <w:pPr>
        <w:tabs>
          <w:tab w:val="left" w:pos="360"/>
          <w:tab w:val="left" w:pos="840"/>
          <w:tab w:val="left" w:pos="960"/>
        </w:tabs>
        <w:jc w:val="both"/>
      </w:pP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BE68D8" w:rsidRDefault="00BE68D8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BE68D8" w:rsidRDefault="00BE68D8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</w:p>
    <w:p w:rsidR="00CC7F73" w:rsidRPr="00D823A7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Исполнитель: </w:t>
      </w:r>
      <w:r w:rsidR="00D06816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Коннова Е.В.</w:t>
      </w:r>
    </w:p>
    <w:p w:rsidR="00CC7F73" w:rsidRDefault="00CC7F73" w:rsidP="00CC7F73">
      <w:pPr>
        <w:widowControl w:val="0"/>
        <w:suppressAutoHyphens/>
        <w:spacing w:after="120"/>
        <w:jc w:val="both"/>
        <w:rPr>
          <w:rFonts w:eastAsia="Bitstream Vera Sans"/>
          <w:color w:val="000000"/>
          <w:kern w:val="2"/>
          <w:sz w:val="20"/>
          <w:szCs w:val="20"/>
          <w:lang w:eastAsia="hi-IN" w:bidi="hi-IN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Согласовано: </w:t>
      </w:r>
      <w:r w:rsidR="00D06816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Матузова Н.С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.                               Андреева Л.А.                          Цурко А.А</w:t>
      </w:r>
    </w:p>
    <w:p w:rsidR="00BA3F59" w:rsidRDefault="00CC7F73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 xml:space="preserve">Разослано: в дело, ОГХ, ОУИ, регистр </w:t>
      </w:r>
      <w:r w:rsidR="002B5949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М</w:t>
      </w:r>
      <w:r w:rsidRPr="00D823A7">
        <w:rPr>
          <w:rFonts w:eastAsia="Bitstream Vera Sans"/>
          <w:color w:val="000000"/>
          <w:kern w:val="2"/>
          <w:sz w:val="20"/>
          <w:szCs w:val="20"/>
          <w:lang w:eastAsia="hi-IN" w:bidi="hi-IN"/>
        </w:rPr>
        <w:t>НПА, сайт МО, пресс-центр «Вуокса»</w:t>
      </w:r>
      <w:r w:rsidR="002B5949" w:rsidRPr="00EE4947">
        <w:rPr>
          <w:sz w:val="20"/>
          <w:szCs w:val="20"/>
        </w:rPr>
        <w:t>, сайт NPAVRLO.RU</w:t>
      </w:r>
      <w:r w:rsidR="002B5949">
        <w:rPr>
          <w:sz w:val="20"/>
          <w:szCs w:val="20"/>
        </w:rPr>
        <w:t>.</w:t>
      </w: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2B5949">
      <w:pPr>
        <w:widowControl w:val="0"/>
        <w:suppressAutoHyphens/>
        <w:spacing w:after="120"/>
        <w:jc w:val="both"/>
        <w:rPr>
          <w:sz w:val="20"/>
          <w:szCs w:val="20"/>
        </w:rPr>
      </w:pPr>
    </w:p>
    <w:p w:rsidR="00D06816" w:rsidRDefault="00D06816" w:rsidP="00D0681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D06816" w:rsidRDefault="00D06816" w:rsidP="00D0681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sectPr w:rsidR="00D06816" w:rsidSect="00CC7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0C37"/>
    <w:multiLevelType w:val="hybridMultilevel"/>
    <w:tmpl w:val="0E760E6A"/>
    <w:lvl w:ilvl="0" w:tplc="B6FEC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BE20B4"/>
    <w:multiLevelType w:val="hybridMultilevel"/>
    <w:tmpl w:val="70AA8AAA"/>
    <w:lvl w:ilvl="0" w:tplc="EBB2A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77783"/>
    <w:multiLevelType w:val="hybridMultilevel"/>
    <w:tmpl w:val="13201BEE"/>
    <w:lvl w:ilvl="0" w:tplc="3EDE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16703"/>
    <w:multiLevelType w:val="hybridMultilevel"/>
    <w:tmpl w:val="F0B62D78"/>
    <w:lvl w:ilvl="0" w:tplc="C714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D"/>
    <w:rsid w:val="00024B68"/>
    <w:rsid w:val="00053D8F"/>
    <w:rsid w:val="00063829"/>
    <w:rsid w:val="000801DC"/>
    <w:rsid w:val="000E1C35"/>
    <w:rsid w:val="0012648D"/>
    <w:rsid w:val="002B5949"/>
    <w:rsid w:val="002F079E"/>
    <w:rsid w:val="002F0CCE"/>
    <w:rsid w:val="003D62F8"/>
    <w:rsid w:val="004265E8"/>
    <w:rsid w:val="004914FB"/>
    <w:rsid w:val="004928AF"/>
    <w:rsid w:val="004C134D"/>
    <w:rsid w:val="00534EE4"/>
    <w:rsid w:val="0069601C"/>
    <w:rsid w:val="007A0E3D"/>
    <w:rsid w:val="00876C0E"/>
    <w:rsid w:val="009A16BC"/>
    <w:rsid w:val="00AF2E20"/>
    <w:rsid w:val="00BA3F59"/>
    <w:rsid w:val="00BE68D8"/>
    <w:rsid w:val="00CC7F73"/>
    <w:rsid w:val="00D062F9"/>
    <w:rsid w:val="00D06816"/>
    <w:rsid w:val="00F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7AC1"/>
  <w15:chartTrackingRefBased/>
  <w15:docId w15:val="{44AE30FC-ED8C-4A78-A24F-7E6DAB9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59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CCE"/>
    <w:pPr>
      <w:ind w:left="720"/>
      <w:contextualSpacing/>
    </w:pPr>
  </w:style>
  <w:style w:type="paragraph" w:customStyle="1" w:styleId="ConsPlusNonformat">
    <w:name w:val="ConsPlusNonformat"/>
    <w:uiPriority w:val="99"/>
    <w:rsid w:val="00D0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534EE4"/>
    <w:pPr>
      <w:widowControl w:val="0"/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534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Хорева</dc:creator>
  <cp:keywords/>
  <dc:description/>
  <cp:lastModifiedBy>Светлана Ю. Хорева</cp:lastModifiedBy>
  <cp:revision>4</cp:revision>
  <cp:lastPrinted>2024-09-11T13:07:00Z</cp:lastPrinted>
  <dcterms:created xsi:type="dcterms:W3CDTF">2024-10-02T12:07:00Z</dcterms:created>
  <dcterms:modified xsi:type="dcterms:W3CDTF">2024-10-02T12:10:00Z</dcterms:modified>
</cp:coreProperties>
</file>