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EE" w:rsidRDefault="008102EE" w:rsidP="008102EE">
      <w:pPr>
        <w:ind w:left="6162" w:hanging="6162"/>
        <w:jc w:val="center"/>
        <w:rPr>
          <w:b/>
          <w:bCs/>
          <w:sz w:val="28"/>
          <w:szCs w:val="28"/>
        </w:rPr>
      </w:pPr>
    </w:p>
    <w:p w:rsidR="008102EE" w:rsidRDefault="008102EE" w:rsidP="008102EE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02EE" w:rsidRDefault="008102EE" w:rsidP="008102EE">
      <w:pPr>
        <w:ind w:left="6162" w:hanging="6162"/>
        <w:jc w:val="center"/>
        <w:rPr>
          <w:b/>
          <w:bCs/>
          <w:sz w:val="28"/>
          <w:szCs w:val="28"/>
        </w:rPr>
      </w:pPr>
    </w:p>
    <w:p w:rsidR="008102EE" w:rsidRDefault="008102EE" w:rsidP="008102EE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8102EE" w:rsidRDefault="008102EE" w:rsidP="008102EE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«СВЕТОГОРСКОЕ ГОРОДСКОЕ ПОСЕЛЕНИЕ”</w:t>
      </w:r>
    </w:p>
    <w:p w:rsidR="008102EE" w:rsidRDefault="008102EE" w:rsidP="008102EE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ВЫБОРГСКОГО РАЙОНА ЛЕНИНГРАДСКОЙ ОБЛАСТИ</w:t>
      </w:r>
    </w:p>
    <w:p w:rsidR="008102EE" w:rsidRDefault="008102EE" w:rsidP="008102EE">
      <w:pPr>
        <w:spacing w:before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8102EE" w:rsidRDefault="008102EE" w:rsidP="008102EE">
      <w:pPr>
        <w:spacing w:after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третьего созыва</w:t>
      </w:r>
    </w:p>
    <w:p w:rsidR="008102EE" w:rsidRDefault="008102EE" w:rsidP="008102EE">
      <w:pPr>
        <w:ind w:left="6162" w:hanging="6162"/>
        <w:jc w:val="center"/>
        <w:rPr>
          <w:b/>
          <w:bCs/>
          <w:spacing w:val="200"/>
          <w:sz w:val="28"/>
          <w:szCs w:val="28"/>
        </w:rPr>
      </w:pPr>
      <w:r>
        <w:rPr>
          <w:b/>
          <w:bCs/>
          <w:spacing w:val="200"/>
          <w:sz w:val="28"/>
          <w:szCs w:val="28"/>
        </w:rPr>
        <w:t xml:space="preserve"> РЕШЕНИЕ</w:t>
      </w:r>
    </w:p>
    <w:p w:rsidR="008102EE" w:rsidRDefault="0088506E" w:rsidP="008102EE">
      <w:pPr>
        <w:spacing w:before="840"/>
      </w:pPr>
      <w:r>
        <w:rPr>
          <w:sz w:val="28"/>
          <w:szCs w:val="28"/>
        </w:rPr>
        <w:t>от  20</w:t>
      </w:r>
      <w:r w:rsidR="008102EE">
        <w:rPr>
          <w:sz w:val="28"/>
          <w:szCs w:val="28"/>
        </w:rPr>
        <w:t xml:space="preserve"> ноября 2019г.</w:t>
      </w:r>
      <w:r w:rsidR="008102EE">
        <w:rPr>
          <w:sz w:val="28"/>
          <w:szCs w:val="28"/>
        </w:rPr>
        <w:tab/>
      </w:r>
      <w:r w:rsidR="008102EE">
        <w:rPr>
          <w:sz w:val="28"/>
          <w:szCs w:val="28"/>
        </w:rPr>
        <w:tab/>
      </w:r>
      <w:r w:rsidR="008102EE">
        <w:rPr>
          <w:sz w:val="28"/>
          <w:szCs w:val="28"/>
        </w:rPr>
        <w:tab/>
        <w:t xml:space="preserve">№  </w:t>
      </w:r>
      <w:r w:rsidR="00CF7307">
        <w:rPr>
          <w:sz w:val="28"/>
          <w:szCs w:val="28"/>
        </w:rPr>
        <w:t>16</w:t>
      </w:r>
    </w:p>
    <w:p w:rsidR="0088506E" w:rsidRDefault="0088506E" w:rsidP="0088506E">
      <w:pPr>
        <w:shd w:val="clear" w:color="auto" w:fill="FFFFFF"/>
        <w:jc w:val="both"/>
        <w:rPr>
          <w:sz w:val="24"/>
          <w:szCs w:val="24"/>
        </w:rPr>
      </w:pPr>
    </w:p>
    <w:p w:rsidR="0088506E" w:rsidRDefault="0088506E" w:rsidP="0088506E">
      <w:pPr>
        <w:shd w:val="clear" w:color="auto" w:fill="FFFFFF"/>
        <w:jc w:val="both"/>
        <w:rPr>
          <w:sz w:val="24"/>
          <w:szCs w:val="24"/>
        </w:rPr>
      </w:pPr>
      <w:r w:rsidRPr="0088506E">
        <w:rPr>
          <w:sz w:val="24"/>
          <w:szCs w:val="24"/>
        </w:rPr>
        <w:t>Об утверждении Положения</w:t>
      </w:r>
    </w:p>
    <w:p w:rsidR="0088506E" w:rsidRPr="0088506E" w:rsidRDefault="0088506E" w:rsidP="0088506E">
      <w:pPr>
        <w:shd w:val="clear" w:color="auto" w:fill="FFFFFF"/>
        <w:jc w:val="both"/>
        <w:rPr>
          <w:sz w:val="24"/>
          <w:szCs w:val="24"/>
        </w:rPr>
      </w:pPr>
      <w:r w:rsidRPr="0088506E">
        <w:rPr>
          <w:sz w:val="24"/>
          <w:szCs w:val="24"/>
        </w:rPr>
        <w:t xml:space="preserve"> о постоян</w:t>
      </w:r>
      <w:r w:rsidR="006E5A25">
        <w:rPr>
          <w:sz w:val="24"/>
          <w:szCs w:val="24"/>
        </w:rPr>
        <w:t>ных комиссиях совета депутатов</w:t>
      </w:r>
      <w:bookmarkStart w:id="0" w:name="_GoBack"/>
      <w:bookmarkEnd w:id="0"/>
    </w:p>
    <w:p w:rsidR="008102EE" w:rsidRDefault="008102EE" w:rsidP="008102EE">
      <w:pPr>
        <w:shd w:val="clear" w:color="auto" w:fill="FFFFFF"/>
        <w:spacing w:before="720"/>
        <w:ind w:firstLine="70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43 Федерального закона от 6 октября 2003 года № 131-ФЗ «Об общих принципах организации местного самоуправления в Российской Федерации», статьями 23, 25 устава муниципального образования «Светогорское городское поселение» Выборгског</w:t>
      </w:r>
      <w:r w:rsidR="008338CA">
        <w:rPr>
          <w:color w:val="000000"/>
          <w:sz w:val="28"/>
          <w:szCs w:val="28"/>
        </w:rPr>
        <w:t>о района Ленинградской области</w:t>
      </w:r>
      <w:r>
        <w:rPr>
          <w:color w:val="000000"/>
          <w:sz w:val="28"/>
          <w:szCs w:val="28"/>
        </w:rPr>
        <w:t>, совет депутатов</w:t>
      </w:r>
    </w:p>
    <w:p w:rsidR="008102EE" w:rsidRDefault="008102EE" w:rsidP="008102EE">
      <w:pPr>
        <w:shd w:val="clear" w:color="auto" w:fill="FFFFFF"/>
        <w:spacing w:before="240" w:after="240"/>
        <w:jc w:val="center"/>
        <w:rPr>
          <w:spacing w:val="200"/>
          <w:sz w:val="28"/>
          <w:szCs w:val="28"/>
        </w:rPr>
      </w:pPr>
      <w:r>
        <w:rPr>
          <w:bCs/>
          <w:color w:val="000000"/>
          <w:spacing w:val="200"/>
          <w:sz w:val="28"/>
          <w:szCs w:val="28"/>
        </w:rPr>
        <w:t>РЕШИЛ:</w:t>
      </w:r>
    </w:p>
    <w:p w:rsidR="0088506E" w:rsidRDefault="0088506E" w:rsidP="00CF7307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постоянных комиссиях совета депутатов муниципального образования «Светогорское городское поселение» Выборгского района Ленинградской области (приложение 1).</w:t>
      </w:r>
    </w:p>
    <w:p w:rsidR="0088506E" w:rsidRPr="0088506E" w:rsidRDefault="0088506E" w:rsidP="00CF7307">
      <w:pPr>
        <w:shd w:val="clear" w:color="auto" w:fill="FFFFFF"/>
        <w:tabs>
          <w:tab w:val="left" w:pos="2808"/>
        </w:tabs>
        <w:ind w:right="-1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Со дня вступления в силу настоящего решения признать утратившим силу</w:t>
      </w:r>
      <w:r>
        <w:rPr>
          <w:color w:val="000000"/>
          <w:sz w:val="28"/>
          <w:szCs w:val="28"/>
        </w:rPr>
        <w:t xml:space="preserve"> решение совета депутатов от 09 декабря 2014 года № 16 </w:t>
      </w:r>
      <w:r w:rsidRPr="0088506E">
        <w:rPr>
          <w:color w:val="000000"/>
          <w:sz w:val="28"/>
          <w:szCs w:val="28"/>
        </w:rPr>
        <w:t>«</w:t>
      </w:r>
      <w:r w:rsidRPr="0088506E">
        <w:rPr>
          <w:color w:val="000000"/>
          <w:w w:val="101"/>
          <w:sz w:val="28"/>
          <w:szCs w:val="28"/>
        </w:rPr>
        <w:t xml:space="preserve">О  </w:t>
      </w:r>
      <w:r>
        <w:rPr>
          <w:color w:val="000000"/>
          <w:w w:val="101"/>
          <w:sz w:val="28"/>
          <w:szCs w:val="28"/>
        </w:rPr>
        <w:t>п</w:t>
      </w:r>
      <w:r w:rsidRPr="0088506E">
        <w:rPr>
          <w:color w:val="000000"/>
          <w:w w:val="101"/>
          <w:sz w:val="28"/>
          <w:szCs w:val="28"/>
        </w:rPr>
        <w:t>остоянных депутатских  комиссиях совета депутатов муниципального образования «Светогорское городское поселение»  Выборгского района Ленинградской области</w:t>
      </w:r>
      <w:r>
        <w:rPr>
          <w:color w:val="000000"/>
          <w:w w:val="101"/>
          <w:sz w:val="28"/>
          <w:szCs w:val="28"/>
        </w:rPr>
        <w:t>».</w:t>
      </w:r>
    </w:p>
    <w:p w:rsidR="0088506E" w:rsidRDefault="0088506E" w:rsidP="00CF7307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принятия.</w:t>
      </w:r>
    </w:p>
    <w:p w:rsidR="0088506E" w:rsidRDefault="0088506E" w:rsidP="00CF7307">
      <w:pPr>
        <w:pStyle w:val="1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Решение опубликовать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».</w:t>
      </w:r>
    </w:p>
    <w:p w:rsidR="008102EE" w:rsidRDefault="008102EE" w:rsidP="008102EE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</w:p>
    <w:p w:rsidR="008102EE" w:rsidRDefault="008102EE" w:rsidP="008102EE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</w:p>
    <w:p w:rsidR="008102EE" w:rsidRDefault="008102EE" w:rsidP="008102EE">
      <w:pPr>
        <w:rPr>
          <w:sz w:val="22"/>
          <w:szCs w:val="22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02EE" w:rsidRPr="0042310B" w:rsidRDefault="008102EE" w:rsidP="008102EE">
      <w:pPr>
        <w:rPr>
          <w:sz w:val="28"/>
          <w:szCs w:val="28"/>
        </w:rPr>
      </w:pPr>
      <w:r w:rsidRPr="0042310B">
        <w:rPr>
          <w:sz w:val="28"/>
          <w:szCs w:val="28"/>
        </w:rPr>
        <w:t>«Светогорское городское поселение»</w:t>
      </w:r>
      <w:r>
        <w:rPr>
          <w:sz w:val="28"/>
          <w:szCs w:val="28"/>
        </w:rPr>
        <w:t xml:space="preserve">                         И.В. Иванова</w:t>
      </w: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16"/>
          <w:szCs w:val="16"/>
        </w:rPr>
      </w:pPr>
      <w:r w:rsidRPr="0042310B">
        <w:rPr>
          <w:sz w:val="16"/>
          <w:szCs w:val="16"/>
        </w:rPr>
        <w:t>Рассылка: дело, администрация, прокуратура, газета «</w:t>
      </w:r>
      <w:proofErr w:type="spellStart"/>
      <w:r w:rsidRPr="0042310B">
        <w:rPr>
          <w:sz w:val="16"/>
          <w:szCs w:val="16"/>
        </w:rPr>
        <w:t>В</w:t>
      </w:r>
      <w:r>
        <w:rPr>
          <w:sz w:val="16"/>
          <w:szCs w:val="16"/>
        </w:rPr>
        <w:t>уокса</w:t>
      </w:r>
      <w:proofErr w:type="spellEnd"/>
      <w:r w:rsidRPr="0042310B">
        <w:rPr>
          <w:sz w:val="16"/>
          <w:szCs w:val="16"/>
        </w:rPr>
        <w:t>»</w:t>
      </w:r>
    </w:p>
    <w:p w:rsidR="008102EE" w:rsidRDefault="008102EE" w:rsidP="00D22BC3">
      <w:pPr>
        <w:widowControl/>
        <w:autoSpaceDE/>
        <w:autoSpaceDN/>
        <w:adjustRightInd/>
        <w:spacing w:after="200" w:line="276" w:lineRule="auto"/>
        <w:jc w:val="right"/>
        <w:rPr>
          <w:sz w:val="22"/>
          <w:szCs w:val="22"/>
        </w:rPr>
      </w:pPr>
      <w:r>
        <w:rPr>
          <w:sz w:val="16"/>
          <w:szCs w:val="16"/>
        </w:rPr>
        <w:br w:type="page"/>
      </w:r>
      <w:r>
        <w:rPr>
          <w:sz w:val="22"/>
          <w:szCs w:val="22"/>
        </w:rPr>
        <w:lastRenderedPageBreak/>
        <w:t>УТВЕРЖДЕНО</w:t>
      </w:r>
    </w:p>
    <w:p w:rsidR="008102EE" w:rsidRDefault="008102EE" w:rsidP="008102EE">
      <w:pPr>
        <w:jc w:val="right"/>
        <w:rPr>
          <w:sz w:val="22"/>
          <w:szCs w:val="22"/>
        </w:rPr>
      </w:pPr>
      <w:r>
        <w:rPr>
          <w:sz w:val="22"/>
          <w:szCs w:val="22"/>
        </w:rPr>
        <w:t>решением совета депутатов</w:t>
      </w:r>
    </w:p>
    <w:p w:rsidR="008102EE" w:rsidRDefault="008102EE" w:rsidP="008102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8102EE" w:rsidRDefault="008102EE" w:rsidP="008102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«Светогорское городское поселение» </w:t>
      </w:r>
    </w:p>
    <w:p w:rsidR="008102EE" w:rsidRDefault="008102EE" w:rsidP="008102EE">
      <w:pPr>
        <w:jc w:val="right"/>
        <w:rPr>
          <w:sz w:val="22"/>
          <w:szCs w:val="22"/>
        </w:rPr>
      </w:pPr>
      <w:r>
        <w:rPr>
          <w:sz w:val="22"/>
          <w:szCs w:val="22"/>
        </w:rPr>
        <w:t>Выборгского района Ленинградской области</w:t>
      </w:r>
    </w:p>
    <w:p w:rsidR="008102EE" w:rsidRDefault="0088506E" w:rsidP="008102EE">
      <w:pPr>
        <w:jc w:val="right"/>
        <w:rPr>
          <w:sz w:val="22"/>
          <w:szCs w:val="22"/>
        </w:rPr>
      </w:pPr>
      <w:r>
        <w:rPr>
          <w:sz w:val="22"/>
          <w:szCs w:val="22"/>
        </w:rPr>
        <w:t>от 20</w:t>
      </w:r>
      <w:r w:rsidR="00D22BC3">
        <w:rPr>
          <w:sz w:val="22"/>
          <w:szCs w:val="22"/>
        </w:rPr>
        <w:t xml:space="preserve"> ноября 2019 года №  16</w:t>
      </w:r>
    </w:p>
    <w:p w:rsidR="008102EE" w:rsidRDefault="008102EE" w:rsidP="008102EE">
      <w:pPr>
        <w:jc w:val="right"/>
        <w:rPr>
          <w:sz w:val="22"/>
          <w:szCs w:val="22"/>
        </w:rPr>
      </w:pPr>
      <w:r>
        <w:rPr>
          <w:sz w:val="22"/>
          <w:szCs w:val="22"/>
        </w:rPr>
        <w:t>(приложение 1)</w:t>
      </w:r>
    </w:p>
    <w:p w:rsidR="005178E7" w:rsidRDefault="005178E7" w:rsidP="008102EE">
      <w:pPr>
        <w:jc w:val="right"/>
        <w:rPr>
          <w:sz w:val="22"/>
          <w:szCs w:val="22"/>
        </w:rPr>
      </w:pPr>
    </w:p>
    <w:p w:rsidR="005178E7" w:rsidRDefault="005178E7" w:rsidP="008102EE">
      <w:pPr>
        <w:jc w:val="right"/>
        <w:rPr>
          <w:sz w:val="22"/>
          <w:szCs w:val="22"/>
        </w:rPr>
      </w:pPr>
    </w:p>
    <w:p w:rsidR="008338CA" w:rsidRDefault="008338CA" w:rsidP="008338CA">
      <w:pPr>
        <w:jc w:val="right"/>
        <w:rPr>
          <w:b/>
          <w:snapToGrid w:val="0"/>
          <w:sz w:val="22"/>
          <w:szCs w:val="22"/>
        </w:rPr>
      </w:pPr>
    </w:p>
    <w:p w:rsidR="008338CA" w:rsidRDefault="008338CA" w:rsidP="008338CA">
      <w:pPr>
        <w:pStyle w:val="2"/>
        <w:spacing w:before="0" w:beforeAutospacing="0" w:after="0" w:afterAutospacing="0"/>
        <w:ind w:left="708"/>
        <w:jc w:val="center"/>
        <w:rPr>
          <w:sz w:val="28"/>
          <w:szCs w:val="28"/>
        </w:rPr>
      </w:pPr>
      <w:proofErr w:type="gramStart"/>
      <w:r>
        <w:rPr>
          <w:rStyle w:val="a5"/>
          <w:b/>
          <w:bCs/>
          <w:sz w:val="28"/>
          <w:szCs w:val="28"/>
        </w:rPr>
        <w:t>П</w:t>
      </w:r>
      <w:proofErr w:type="gramEnd"/>
      <w:r>
        <w:rPr>
          <w:rStyle w:val="a5"/>
          <w:b/>
          <w:bCs/>
          <w:sz w:val="28"/>
          <w:szCs w:val="28"/>
        </w:rPr>
        <w:t xml:space="preserve"> О Л О Ж Е Н И Е</w:t>
      </w:r>
      <w:r>
        <w:rPr>
          <w:sz w:val="28"/>
          <w:szCs w:val="28"/>
        </w:rPr>
        <w:br/>
        <w:t xml:space="preserve">о постоянных комиссиях совета депутатов муниципального образования «Светогорское городское поселение» </w:t>
      </w:r>
    </w:p>
    <w:p w:rsidR="008338CA" w:rsidRDefault="008338CA" w:rsidP="008338CA">
      <w:pPr>
        <w:pStyle w:val="2"/>
        <w:spacing w:before="0" w:beforeAutospacing="0" w:after="0" w:afterAutospacing="0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Выборгского района  Ленинградской области</w:t>
      </w:r>
    </w:p>
    <w:p w:rsidR="008338CA" w:rsidRDefault="008338CA" w:rsidP="008338CA">
      <w:pPr>
        <w:pStyle w:val="2"/>
        <w:spacing w:before="0" w:beforeAutospacing="0" w:after="0" w:afterAutospacing="0"/>
        <w:ind w:left="708"/>
        <w:jc w:val="center"/>
        <w:rPr>
          <w:sz w:val="28"/>
          <w:szCs w:val="28"/>
        </w:rPr>
      </w:pPr>
    </w:p>
    <w:p w:rsidR="008338CA" w:rsidRDefault="008338CA" w:rsidP="008338CA">
      <w:pPr>
        <w:pStyle w:val="a6"/>
        <w:numPr>
          <w:ilvl w:val="0"/>
          <w:numId w:val="6"/>
        </w:numPr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F715DA">
        <w:rPr>
          <w:rStyle w:val="a5"/>
          <w:sz w:val="28"/>
          <w:szCs w:val="28"/>
        </w:rPr>
        <w:t xml:space="preserve">Основные принципы организации и деятельности </w:t>
      </w:r>
    </w:p>
    <w:p w:rsidR="008338CA" w:rsidRDefault="008338CA" w:rsidP="008338CA">
      <w:pPr>
        <w:pStyle w:val="a6"/>
        <w:spacing w:before="0" w:beforeAutospacing="0" w:after="0" w:afterAutospacing="0"/>
        <w:ind w:left="2856" w:firstLine="684"/>
        <w:rPr>
          <w:rStyle w:val="a5"/>
          <w:sz w:val="28"/>
          <w:szCs w:val="28"/>
        </w:rPr>
      </w:pPr>
      <w:r w:rsidRPr="00F715DA">
        <w:rPr>
          <w:rStyle w:val="a5"/>
          <w:sz w:val="28"/>
          <w:szCs w:val="28"/>
        </w:rPr>
        <w:t xml:space="preserve">постоянных комиссий. 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715DA">
        <w:rPr>
          <w:rStyle w:val="a5"/>
          <w:sz w:val="28"/>
          <w:szCs w:val="28"/>
        </w:rPr>
        <w:t>Порядок их образования.</w:t>
      </w:r>
    </w:p>
    <w:p w:rsidR="008338CA" w:rsidRPr="00F715DA" w:rsidRDefault="008338CA" w:rsidP="008338CA">
      <w:pPr>
        <w:pStyle w:val="a6"/>
        <w:spacing w:before="0" w:beforeAutospacing="0" w:after="0" w:afterAutospacing="0"/>
        <w:rPr>
          <w:sz w:val="28"/>
          <w:szCs w:val="28"/>
        </w:rPr>
      </w:pPr>
      <w:r w:rsidRPr="00F715DA">
        <w:rPr>
          <w:rStyle w:val="a5"/>
          <w:sz w:val="28"/>
          <w:szCs w:val="28"/>
        </w:rPr>
        <w:t>Статья 1.</w:t>
      </w:r>
    </w:p>
    <w:p w:rsidR="008338CA" w:rsidRPr="00484352" w:rsidRDefault="008338CA" w:rsidP="008338CA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F715DA">
        <w:rPr>
          <w:sz w:val="28"/>
          <w:szCs w:val="28"/>
        </w:rPr>
        <w:t>В соответствии с Регламентом совета депутатов муниципального образования «Светогорское городское поселение» Выборгского района Ленингр</w:t>
      </w:r>
      <w:r>
        <w:rPr>
          <w:sz w:val="28"/>
          <w:szCs w:val="28"/>
        </w:rPr>
        <w:t>адской области совет депутатов п</w:t>
      </w:r>
      <w:r w:rsidRPr="00484352">
        <w:rPr>
          <w:color w:val="000000"/>
          <w:sz w:val="28"/>
          <w:szCs w:val="28"/>
        </w:rPr>
        <w:t>о отдельным направлениям деятельности совета депутатов для предварительного рассмотрения и подготовки вопросов, относящихся к компетенции совета депутатов, а также для содействия выполнению решений совета депутатов и осуществления контроля за их исполнением, из числа депутатов совета депутатов по мере необходимости могут создаваться постоянные комиссии</w:t>
      </w:r>
      <w:proofErr w:type="gramEnd"/>
      <w:r w:rsidRPr="00484352">
        <w:rPr>
          <w:color w:val="000000"/>
          <w:sz w:val="28"/>
          <w:szCs w:val="28"/>
        </w:rPr>
        <w:t xml:space="preserve"> совета депутатов.</w:t>
      </w:r>
    </w:p>
    <w:p w:rsidR="008338CA" w:rsidRPr="00F715DA" w:rsidRDefault="008338CA" w:rsidP="008338C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338CA" w:rsidRPr="00F715DA" w:rsidRDefault="008338CA" w:rsidP="008338CA">
      <w:pPr>
        <w:pStyle w:val="a6"/>
        <w:spacing w:before="0" w:beforeAutospacing="0" w:after="0" w:afterAutospacing="0"/>
        <w:rPr>
          <w:sz w:val="28"/>
          <w:szCs w:val="28"/>
        </w:rPr>
      </w:pPr>
      <w:r w:rsidRPr="00F715DA">
        <w:rPr>
          <w:rStyle w:val="a5"/>
          <w:sz w:val="28"/>
          <w:szCs w:val="28"/>
        </w:rPr>
        <w:t>Статья 2.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sz w:val="28"/>
          <w:szCs w:val="28"/>
        </w:rPr>
        <w:t>Основными задачами постоянных комиссий совета депутатов являются:</w:t>
      </w:r>
    </w:p>
    <w:p w:rsidR="008338CA" w:rsidRPr="00F715DA" w:rsidRDefault="008338CA" w:rsidP="008338C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F715DA">
        <w:rPr>
          <w:sz w:val="28"/>
          <w:szCs w:val="28"/>
        </w:rPr>
        <w:t>разработка предложений для рассмотрения советом депутатов;</w:t>
      </w:r>
    </w:p>
    <w:p w:rsidR="008338CA" w:rsidRPr="00F715DA" w:rsidRDefault="008338CA" w:rsidP="008338C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F715DA">
        <w:rPr>
          <w:sz w:val="28"/>
          <w:szCs w:val="28"/>
        </w:rPr>
        <w:t>подготовка заключений по вопросам, внесенным на рассмотрение совета депутатов;</w:t>
      </w:r>
    </w:p>
    <w:p w:rsidR="008338CA" w:rsidRPr="00F715DA" w:rsidRDefault="008338CA" w:rsidP="008338C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F715DA">
        <w:rPr>
          <w:sz w:val="28"/>
          <w:szCs w:val="28"/>
        </w:rPr>
        <w:t xml:space="preserve">содействие депутатам совета депутатов в их работе по осуществлению решений совета </w:t>
      </w:r>
      <w:r w:rsidR="00216D50">
        <w:rPr>
          <w:sz w:val="28"/>
          <w:szCs w:val="28"/>
        </w:rPr>
        <w:t xml:space="preserve">депутатов </w:t>
      </w:r>
      <w:r w:rsidRPr="00F715DA">
        <w:rPr>
          <w:sz w:val="28"/>
          <w:szCs w:val="28"/>
        </w:rPr>
        <w:t>и главы муниципального образования;</w:t>
      </w:r>
    </w:p>
    <w:p w:rsidR="008338CA" w:rsidRPr="00F715DA" w:rsidRDefault="008338CA" w:rsidP="008338C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решений совета депутатов</w:t>
      </w:r>
      <w:r w:rsidRPr="00F715DA">
        <w:rPr>
          <w:sz w:val="28"/>
          <w:szCs w:val="28"/>
        </w:rPr>
        <w:t>.</w:t>
      </w:r>
    </w:p>
    <w:p w:rsidR="008338C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sz w:val="28"/>
          <w:szCs w:val="28"/>
        </w:rPr>
        <w:t xml:space="preserve">Выполняя возложенные на них задачи, постоянные комиссии совета депутатов призваны всей своей работой во время заседания совета депутатов и в период между заседаниями </w:t>
      </w:r>
      <w:proofErr w:type="gramStart"/>
      <w:r w:rsidRPr="00F715DA">
        <w:rPr>
          <w:sz w:val="28"/>
          <w:szCs w:val="28"/>
        </w:rPr>
        <w:t>способствовать</w:t>
      </w:r>
      <w:proofErr w:type="gramEnd"/>
      <w:r w:rsidRPr="00F715DA">
        <w:rPr>
          <w:sz w:val="28"/>
          <w:szCs w:val="28"/>
        </w:rPr>
        <w:t xml:space="preserve"> эффективной деятельности совета</w:t>
      </w:r>
      <w:r>
        <w:rPr>
          <w:sz w:val="28"/>
          <w:szCs w:val="28"/>
        </w:rPr>
        <w:t xml:space="preserve"> </w:t>
      </w:r>
      <w:r w:rsidRPr="00F715DA">
        <w:rPr>
          <w:sz w:val="28"/>
          <w:szCs w:val="28"/>
        </w:rPr>
        <w:t>депутатов.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338CA" w:rsidRPr="00F715DA" w:rsidRDefault="008338CA" w:rsidP="008338CA">
      <w:pPr>
        <w:pStyle w:val="a6"/>
        <w:spacing w:before="0" w:beforeAutospacing="0" w:after="0" w:afterAutospacing="0"/>
        <w:rPr>
          <w:sz w:val="28"/>
          <w:szCs w:val="28"/>
        </w:rPr>
      </w:pPr>
      <w:r w:rsidRPr="00F715DA">
        <w:rPr>
          <w:rStyle w:val="a5"/>
          <w:sz w:val="28"/>
          <w:szCs w:val="28"/>
        </w:rPr>
        <w:t>Статья 3.</w:t>
      </w:r>
    </w:p>
    <w:p w:rsidR="008338C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sz w:val="28"/>
          <w:szCs w:val="28"/>
        </w:rPr>
        <w:t xml:space="preserve">Постоянные комиссии совета депутатов МО «Светогорское городское поселение» руководствуются в своей деятельности Уставом муниципального образования «Светогорское  городское поселение», Регламентом совета депутатов муниципального образования «Светогорское городское поселение», настоящим Положением, а также решениями совета депутатов и </w:t>
      </w:r>
      <w:r w:rsidRPr="00F715DA">
        <w:rPr>
          <w:sz w:val="28"/>
          <w:szCs w:val="28"/>
        </w:rPr>
        <w:lastRenderedPageBreak/>
        <w:t>действующим законодательством. Постоянные комиссии в своей деятельности исходят из интересов граждан, проживающих на территории муниципального образования.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rStyle w:val="a5"/>
          <w:sz w:val="28"/>
          <w:szCs w:val="28"/>
        </w:rPr>
        <w:t>Статья 4.</w:t>
      </w:r>
    </w:p>
    <w:p w:rsidR="008338C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sz w:val="28"/>
          <w:szCs w:val="28"/>
        </w:rPr>
        <w:t xml:space="preserve">Совет депутатов образует комиссии: по экономике, бюджету, </w:t>
      </w:r>
      <w:proofErr w:type="gramStart"/>
      <w:r w:rsidRPr="00F715DA">
        <w:rPr>
          <w:sz w:val="28"/>
          <w:szCs w:val="28"/>
        </w:rPr>
        <w:t>контролю за</w:t>
      </w:r>
      <w:proofErr w:type="gramEnd"/>
      <w:r w:rsidRPr="00F715DA">
        <w:rPr>
          <w:sz w:val="28"/>
          <w:szCs w:val="28"/>
        </w:rPr>
        <w:t xml:space="preserve"> использованием муниципальной собственности; по социальной политике, культуре, </w:t>
      </w:r>
      <w:r>
        <w:rPr>
          <w:sz w:val="28"/>
          <w:szCs w:val="28"/>
        </w:rPr>
        <w:t>массовому спорту и молодежной политике</w:t>
      </w:r>
      <w:r w:rsidRPr="00F715DA">
        <w:rPr>
          <w:sz w:val="28"/>
          <w:szCs w:val="28"/>
        </w:rPr>
        <w:t>;  по строительству,  жилищно-коммунальному хозяйству, транспорту и связи.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rStyle w:val="a5"/>
          <w:sz w:val="28"/>
          <w:szCs w:val="28"/>
        </w:rPr>
        <w:t>Статья 5.</w:t>
      </w:r>
    </w:p>
    <w:p w:rsidR="008338CA" w:rsidRPr="00BB2FFD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B2FFD">
        <w:rPr>
          <w:sz w:val="28"/>
          <w:szCs w:val="28"/>
        </w:rPr>
        <w:t>Постоянные комиссии утверждаются советом депутатов на срок полномочий совета депутатов данного созыва в составе председателя</w:t>
      </w:r>
      <w:r w:rsidR="001449AC">
        <w:rPr>
          <w:sz w:val="28"/>
          <w:szCs w:val="28"/>
        </w:rPr>
        <w:t xml:space="preserve">, заместителя председателя </w:t>
      </w:r>
      <w:r w:rsidRPr="00BB2FFD">
        <w:rPr>
          <w:sz w:val="28"/>
          <w:szCs w:val="28"/>
        </w:rPr>
        <w:t xml:space="preserve"> и членов комиссии. Постоянные комиссии, в случае необходимости, избирают из своего состава секретаря комиссии. В течение срока полномочий  совет  депутатов может образовывать новые постоянные комиссии и вносить изменения в состав </w:t>
      </w:r>
      <w:r w:rsidR="001449AC">
        <w:rPr>
          <w:sz w:val="28"/>
          <w:szCs w:val="28"/>
        </w:rPr>
        <w:t xml:space="preserve">действующих </w:t>
      </w:r>
      <w:r w:rsidRPr="00BB2FFD">
        <w:rPr>
          <w:sz w:val="28"/>
          <w:szCs w:val="28"/>
        </w:rPr>
        <w:t>комиссий.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rStyle w:val="a5"/>
          <w:sz w:val="28"/>
          <w:szCs w:val="28"/>
        </w:rPr>
        <w:t>Статья 6.</w:t>
      </w:r>
    </w:p>
    <w:p w:rsidR="008338C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sz w:val="28"/>
          <w:szCs w:val="28"/>
        </w:rPr>
        <w:t>Постоянные комиссии ответственные перед избравшим их советом депутатов и подотчетны ему.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rStyle w:val="a5"/>
          <w:sz w:val="28"/>
          <w:szCs w:val="28"/>
        </w:rPr>
        <w:t>Статья 7.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sz w:val="28"/>
          <w:szCs w:val="28"/>
        </w:rPr>
        <w:t>Постоянные комиссии свою работу строят на основе коллективного, свободного, делового обсуждения и решения вопросов, гласности и широкой инициативы членов постоянной комиссии. Постоянные комиссии действуют в сотрудничестве с государственными органами, общественными организациями, трудовыми коллективами, структурными подразделениями администрации МО, органами территориального общественного самоуправления, изучают и учитывают общественное мнение.</w:t>
      </w:r>
    </w:p>
    <w:p w:rsidR="008338CA" w:rsidRPr="00F715DA" w:rsidRDefault="008338CA" w:rsidP="008338CA">
      <w:pPr>
        <w:pStyle w:val="a6"/>
        <w:jc w:val="center"/>
        <w:rPr>
          <w:sz w:val="28"/>
          <w:szCs w:val="28"/>
        </w:rPr>
      </w:pPr>
      <w:r w:rsidRPr="00F715DA">
        <w:rPr>
          <w:rStyle w:val="a5"/>
          <w:sz w:val="28"/>
          <w:szCs w:val="28"/>
        </w:rPr>
        <w:t>II. Вопросы ведения постоянных комиссий</w:t>
      </w:r>
    </w:p>
    <w:p w:rsidR="008338CA" w:rsidRPr="00BB2FFD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B2FFD">
        <w:rPr>
          <w:rStyle w:val="a5"/>
          <w:sz w:val="28"/>
          <w:szCs w:val="28"/>
        </w:rPr>
        <w:t>Статья 8.</w:t>
      </w:r>
    </w:p>
    <w:p w:rsidR="008338CA" w:rsidRPr="00BB2FFD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B2FFD">
        <w:rPr>
          <w:sz w:val="28"/>
          <w:szCs w:val="28"/>
        </w:rPr>
        <w:t>Вопросы ведения, права и обязанности, порядок организации и деятельности постоянных комиссий совета депутатов определяются Регламентом совета депутатов муниципального образования «Светогорское городское поселение», настоящим Положением.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rStyle w:val="a5"/>
          <w:sz w:val="28"/>
          <w:szCs w:val="28"/>
        </w:rPr>
        <w:t>Статья 9.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sz w:val="28"/>
          <w:szCs w:val="28"/>
        </w:rPr>
        <w:t xml:space="preserve">Постоянная комиссия по экономике, бюджету, </w:t>
      </w:r>
      <w:proofErr w:type="gramStart"/>
      <w:r w:rsidRPr="00F715DA">
        <w:rPr>
          <w:sz w:val="28"/>
          <w:szCs w:val="28"/>
        </w:rPr>
        <w:t>контролю за</w:t>
      </w:r>
      <w:proofErr w:type="gramEnd"/>
      <w:r w:rsidRPr="00F715DA">
        <w:rPr>
          <w:sz w:val="28"/>
          <w:szCs w:val="28"/>
        </w:rPr>
        <w:t xml:space="preserve"> использованием муниципальной собственности:</w:t>
      </w:r>
    </w:p>
    <w:p w:rsidR="008338CA" w:rsidRPr="00BB2FFD" w:rsidRDefault="008338CA" w:rsidP="008338C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BB2FFD">
        <w:rPr>
          <w:sz w:val="28"/>
          <w:szCs w:val="28"/>
        </w:rPr>
        <w:t>Предварительно рассматривает внесенные администрацией муниципального образования на утверждение совета депутатов текущие и перспективные планы и программы социально-экономического развития поселения, отчеты об их выполнении и дает по ним свои заключения.</w:t>
      </w:r>
      <w:proofErr w:type="gramEnd"/>
    </w:p>
    <w:p w:rsidR="008338CA" w:rsidRPr="00BB2FFD" w:rsidRDefault="008338CA" w:rsidP="008338C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B2FFD">
        <w:rPr>
          <w:sz w:val="28"/>
          <w:szCs w:val="28"/>
        </w:rPr>
        <w:lastRenderedPageBreak/>
        <w:t>Предварительно рассматривает внесенный администрацией муниципального образования на утверждение совета депутатов местный бюджет поселения на очередной финансовый год, отчет о его исполнении и дает по ним свои заключения.</w:t>
      </w:r>
    </w:p>
    <w:p w:rsidR="008338CA" w:rsidRPr="00BB2FFD" w:rsidRDefault="008338CA" w:rsidP="008338C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B2FFD">
        <w:rPr>
          <w:sz w:val="28"/>
          <w:szCs w:val="28"/>
        </w:rPr>
        <w:t>Рассматривает поступившие в комиссию от отделов администрации МО, общественных организаций предложения, касающиеся изменения планов экономического и социального развития и бюджета, внесенных на утверждение совета депутатов.</w:t>
      </w:r>
    </w:p>
    <w:p w:rsidR="008338CA" w:rsidRPr="00BB2FFD" w:rsidRDefault="001449AC" w:rsidP="008338C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и согласовывает </w:t>
      </w:r>
      <w:r w:rsidR="008338CA" w:rsidRPr="00BB2FFD">
        <w:rPr>
          <w:sz w:val="28"/>
          <w:szCs w:val="28"/>
        </w:rPr>
        <w:t xml:space="preserve"> поступившие от других постоянных комиссий совета депутатов замечания и предложения по планам и программам социально-экономического развития поселения, бюджету и отчетам о выполнении планов и исполнении бюджета.</w:t>
      </w:r>
    </w:p>
    <w:p w:rsidR="008338CA" w:rsidRPr="00BB2FFD" w:rsidRDefault="008338CA" w:rsidP="008338C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B2FFD">
        <w:rPr>
          <w:sz w:val="28"/>
          <w:szCs w:val="28"/>
        </w:rPr>
        <w:t>Ведет работу по выявлению внутрихозяйственных резервов и дополнительных доходов бюджета и усилению режима  экономии при расходовании средств.</w:t>
      </w:r>
    </w:p>
    <w:p w:rsidR="008338CA" w:rsidRPr="00BB2FFD" w:rsidRDefault="008338CA" w:rsidP="008338C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B2FFD">
        <w:rPr>
          <w:sz w:val="28"/>
          <w:szCs w:val="28"/>
        </w:rPr>
        <w:t>Участвует в осуществлении контроля над выполнением планов экономического, социального развития поселения и исполнение бюджета.</w:t>
      </w:r>
    </w:p>
    <w:p w:rsidR="008338CA" w:rsidRPr="00BB2FFD" w:rsidRDefault="008338CA" w:rsidP="008338C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B2FFD">
        <w:rPr>
          <w:sz w:val="28"/>
          <w:szCs w:val="28"/>
        </w:rPr>
        <w:t>Принимает участие в подготовке бюджетно-финансовых и других вопросов совместного ведения, вносимых на рассмотрение совета депутатов.</w:t>
      </w:r>
    </w:p>
    <w:p w:rsidR="008338CA" w:rsidRPr="00BB2FFD" w:rsidRDefault="008338CA" w:rsidP="008338C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B2FFD">
        <w:rPr>
          <w:sz w:val="28"/>
          <w:szCs w:val="28"/>
        </w:rPr>
        <w:t>Предварительно рассматривает предложения по установлению, изменению, отмене местных налогов и сборов, определяет их ставки.</w:t>
      </w:r>
    </w:p>
    <w:p w:rsidR="008338CA" w:rsidRDefault="008338CA" w:rsidP="008338C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B2FFD">
        <w:rPr>
          <w:sz w:val="28"/>
          <w:szCs w:val="28"/>
        </w:rPr>
        <w:t>Участвует в определении направлений использования капитальных вложений.</w:t>
      </w:r>
    </w:p>
    <w:p w:rsidR="008338CA" w:rsidRPr="00BB2FFD" w:rsidRDefault="008338CA" w:rsidP="008338C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Содействует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рациональным использованием бюджетных и внебюджетных средств органами местного самоуправления.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rStyle w:val="a5"/>
          <w:sz w:val="28"/>
          <w:szCs w:val="28"/>
        </w:rPr>
        <w:t>Статья 10.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sz w:val="28"/>
          <w:szCs w:val="28"/>
        </w:rPr>
        <w:t>Постоянная комиссия по строительству,  жилищно-коммунальному хозяйству, транспорту и связи</w:t>
      </w:r>
      <w:r>
        <w:rPr>
          <w:sz w:val="28"/>
          <w:szCs w:val="28"/>
        </w:rPr>
        <w:t>:</w:t>
      </w:r>
      <w:r w:rsidRPr="00F715DA">
        <w:rPr>
          <w:sz w:val="28"/>
          <w:szCs w:val="28"/>
        </w:rPr>
        <w:t xml:space="preserve"> </w:t>
      </w:r>
    </w:p>
    <w:p w:rsidR="008338CA" w:rsidRPr="00BB2FFD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sz w:val="28"/>
          <w:szCs w:val="28"/>
        </w:rPr>
        <w:t xml:space="preserve"> </w:t>
      </w:r>
      <w:r w:rsidRPr="00F715DA">
        <w:rPr>
          <w:sz w:val="28"/>
          <w:szCs w:val="28"/>
        </w:rPr>
        <w:tab/>
      </w:r>
      <w:r w:rsidRPr="00BB2FFD">
        <w:rPr>
          <w:sz w:val="28"/>
          <w:szCs w:val="28"/>
        </w:rPr>
        <w:t>1. Принимает участие в подготовке вопросов, связанных с развитием строительства, транспорта, связи и коммунального хозяйства, вносимых на рассмотрение совета депутатов.</w:t>
      </w:r>
    </w:p>
    <w:p w:rsidR="008338CA" w:rsidRPr="00BB2FFD" w:rsidRDefault="008338CA" w:rsidP="008338C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2FFD">
        <w:rPr>
          <w:sz w:val="28"/>
          <w:szCs w:val="28"/>
        </w:rPr>
        <w:t>2.  Предварительно рассматривает соответствующие разделы плана экономического и социального развития, бюджет муниципального образования и отчеты об их выполнении; вносит свои замечания и предложения и передает бюджетной комиссии, а в случае необходимости представляет эти замечания и предложения совету депутатов.</w:t>
      </w:r>
    </w:p>
    <w:p w:rsidR="008338CA" w:rsidRPr="00BB2FFD" w:rsidRDefault="008338CA" w:rsidP="008338C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2FFD">
        <w:rPr>
          <w:sz w:val="28"/>
          <w:szCs w:val="28"/>
        </w:rPr>
        <w:t>3.  Ведет работу по выявлению возможностей и резервов жилищного, коммунального хозяйства и благоустройства</w:t>
      </w:r>
      <w:r w:rsidR="001449AC">
        <w:rPr>
          <w:sz w:val="28"/>
          <w:szCs w:val="28"/>
        </w:rPr>
        <w:t xml:space="preserve"> территории муниципального образования</w:t>
      </w:r>
      <w:r w:rsidRPr="00BB2FFD">
        <w:rPr>
          <w:sz w:val="28"/>
          <w:szCs w:val="28"/>
        </w:rPr>
        <w:t>. Разрабатывает по этим вопросам предложения и вносит их на рассмотрение совета депутатов.</w:t>
      </w:r>
    </w:p>
    <w:p w:rsidR="008338CA" w:rsidRPr="00BB2FFD" w:rsidRDefault="008338CA" w:rsidP="008338C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2FFD">
        <w:rPr>
          <w:sz w:val="28"/>
          <w:szCs w:val="28"/>
        </w:rPr>
        <w:t>4. Знакомится и вносит свои предложения в адресные программы капитального строительства.</w:t>
      </w:r>
    </w:p>
    <w:p w:rsidR="008338CA" w:rsidRPr="00BB2FFD" w:rsidRDefault="008338CA" w:rsidP="008338C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2FFD">
        <w:rPr>
          <w:sz w:val="28"/>
          <w:szCs w:val="28"/>
        </w:rPr>
        <w:lastRenderedPageBreak/>
        <w:t>5. Участвует в работе комиссии по организации и проведению смотра-конкурса на лучший микрорайон поселения по состоянию благоустройства.</w:t>
      </w:r>
    </w:p>
    <w:p w:rsidR="008338CA" w:rsidRPr="003171EB" w:rsidRDefault="008338CA" w:rsidP="008338C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71EB">
        <w:rPr>
          <w:sz w:val="28"/>
          <w:szCs w:val="28"/>
        </w:rPr>
        <w:t>6. Вносит предложения по экономии трудовых, финансовых, материальных ресурсов и предложения по экологическим вопросам, отнесенных к полномочиям муниципального образования.</w:t>
      </w:r>
    </w:p>
    <w:p w:rsidR="008338CA" w:rsidRPr="00BB2FFD" w:rsidRDefault="008338CA" w:rsidP="008338C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2FFD">
        <w:rPr>
          <w:sz w:val="28"/>
          <w:szCs w:val="28"/>
        </w:rPr>
        <w:t>8.  Разрабатывает предложения и рекомендации в генеральный план поселения.</w:t>
      </w:r>
    </w:p>
    <w:p w:rsidR="008338CA" w:rsidRPr="00BB2FFD" w:rsidRDefault="008338CA" w:rsidP="008338C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2FFD">
        <w:rPr>
          <w:sz w:val="28"/>
          <w:szCs w:val="28"/>
        </w:rPr>
        <w:t>9. Готовит предложения в правила учета граждан, нуждающихся в улучшении жилищных условий и предоставления жилых помещений.</w:t>
      </w:r>
    </w:p>
    <w:p w:rsidR="008338CA" w:rsidRPr="00BB2FFD" w:rsidRDefault="008338CA" w:rsidP="008338C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2FFD">
        <w:rPr>
          <w:sz w:val="28"/>
          <w:szCs w:val="28"/>
        </w:rPr>
        <w:t>10. Представляет предложения в порядок признания жилых домов и жилых помещений непригодными для постоянного проживания.</w:t>
      </w:r>
    </w:p>
    <w:p w:rsidR="008338CA" w:rsidRPr="00BB2FFD" w:rsidRDefault="008338CA" w:rsidP="008338C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2FFD">
        <w:rPr>
          <w:sz w:val="28"/>
          <w:szCs w:val="28"/>
        </w:rPr>
        <w:t xml:space="preserve">11. Вносит предложения в порядок перевода жилых домов и жилых помещений муниципального фонда  </w:t>
      </w:r>
      <w:proofErr w:type="gramStart"/>
      <w:r w:rsidRPr="00BB2FFD">
        <w:rPr>
          <w:sz w:val="28"/>
          <w:szCs w:val="28"/>
        </w:rPr>
        <w:t>в</w:t>
      </w:r>
      <w:proofErr w:type="gramEnd"/>
      <w:r w:rsidRPr="00BB2FFD">
        <w:rPr>
          <w:sz w:val="28"/>
          <w:szCs w:val="28"/>
        </w:rPr>
        <w:t xml:space="preserve"> нежилые и нежилые в жилые.</w:t>
      </w:r>
    </w:p>
    <w:p w:rsidR="008338CA" w:rsidRPr="00F715DA" w:rsidRDefault="008338CA" w:rsidP="008338C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rStyle w:val="a5"/>
          <w:sz w:val="28"/>
          <w:szCs w:val="28"/>
        </w:rPr>
        <w:t>Статья 11.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sz w:val="28"/>
          <w:szCs w:val="28"/>
        </w:rPr>
        <w:t xml:space="preserve">Постоянная комиссия по социальной политике, культуре, </w:t>
      </w:r>
      <w:r w:rsidR="00375D3C" w:rsidRPr="001449AC">
        <w:rPr>
          <w:sz w:val="28"/>
          <w:szCs w:val="28"/>
        </w:rPr>
        <w:t xml:space="preserve">массовому </w:t>
      </w:r>
      <w:r w:rsidRPr="00F715DA">
        <w:rPr>
          <w:sz w:val="28"/>
          <w:szCs w:val="28"/>
        </w:rPr>
        <w:t xml:space="preserve">спорту, </w:t>
      </w:r>
      <w:r w:rsidR="00375D3C" w:rsidRPr="001449AC">
        <w:rPr>
          <w:sz w:val="28"/>
          <w:szCs w:val="28"/>
        </w:rPr>
        <w:t>и молодежной политике</w:t>
      </w:r>
      <w:r w:rsidRPr="00F715DA">
        <w:rPr>
          <w:sz w:val="28"/>
          <w:szCs w:val="28"/>
        </w:rPr>
        <w:t>:</w:t>
      </w:r>
    </w:p>
    <w:p w:rsidR="008338CA" w:rsidRPr="003171EB" w:rsidRDefault="008338CA" w:rsidP="008338CA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3171EB">
        <w:rPr>
          <w:sz w:val="28"/>
          <w:szCs w:val="28"/>
        </w:rPr>
        <w:t>Принимает участие в подготовке вопросов, связанных с состоянием и развитием культуры, физкультуры и спорта, бытового и иного обслуживания населения, вносимых на рассмотрение совета депутатов.</w:t>
      </w:r>
    </w:p>
    <w:p w:rsidR="008338CA" w:rsidRPr="003171EB" w:rsidRDefault="008338CA" w:rsidP="008338CA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3171EB">
        <w:rPr>
          <w:sz w:val="28"/>
          <w:szCs w:val="28"/>
        </w:rPr>
        <w:t>Принимает участие в разработке и осуществлении мероприятий по охране общественного порядка добровольными народными дружинами.</w:t>
      </w:r>
    </w:p>
    <w:p w:rsidR="008338CA" w:rsidRPr="003171EB" w:rsidRDefault="008338CA" w:rsidP="008338CA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3171EB">
        <w:rPr>
          <w:sz w:val="28"/>
          <w:szCs w:val="28"/>
        </w:rPr>
        <w:t>Предварительно рассматривает соответствующие разделы планов экономического и социального развития муниципального образования, бюджета, отчетов о выполнении планов и исполнении бюджета; вносит замечания и предложения по ним и передает бюджетной комиссии, а в случае необходимости представляет замечания и предложения совету депутатов.</w:t>
      </w:r>
    </w:p>
    <w:p w:rsidR="008338CA" w:rsidRPr="003171EB" w:rsidRDefault="008338CA" w:rsidP="008338CA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3171EB">
        <w:rPr>
          <w:sz w:val="28"/>
          <w:szCs w:val="28"/>
        </w:rPr>
        <w:t>Контролирует выполнение всего комплекса социальных и иных программ, реализуемых в муниципальном образовании, предлагает дополнительные меры социальной поддержки граждан.</w:t>
      </w:r>
    </w:p>
    <w:p w:rsidR="008338CA" w:rsidRPr="00F715DA" w:rsidRDefault="008338CA" w:rsidP="008338CA">
      <w:pPr>
        <w:widowControl/>
        <w:autoSpaceDE/>
        <w:autoSpaceDN/>
        <w:adjustRightInd/>
        <w:ind w:left="360"/>
        <w:rPr>
          <w:sz w:val="28"/>
          <w:szCs w:val="28"/>
        </w:rPr>
      </w:pP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rStyle w:val="a5"/>
          <w:sz w:val="28"/>
          <w:szCs w:val="28"/>
        </w:rPr>
        <w:t>Статья 12.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sz w:val="28"/>
          <w:szCs w:val="28"/>
        </w:rPr>
        <w:t>Вопросы, относящиеся к ведению нескольких постоянных комиссий, могут по инициативе комиссий, а также по поручению совета депутатов либо по просьбе администрации МО подготавливаться и рассматриваться комиссиями совместно. Постоянная комиссия по вопросам, находящимся на ее рассмотрении, может запрашивать мнение других постоянных комиссий.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338CA" w:rsidRPr="00F715DA" w:rsidRDefault="008338CA" w:rsidP="008338CA">
      <w:pPr>
        <w:pStyle w:val="a6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F715DA">
        <w:rPr>
          <w:rStyle w:val="a5"/>
          <w:sz w:val="28"/>
          <w:szCs w:val="28"/>
        </w:rPr>
        <w:t>III. Права и обязанности постоянных комиссий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rStyle w:val="a5"/>
          <w:sz w:val="28"/>
          <w:szCs w:val="28"/>
        </w:rPr>
        <w:t>Статья 13.</w:t>
      </w:r>
    </w:p>
    <w:p w:rsidR="008338C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sz w:val="28"/>
          <w:szCs w:val="28"/>
        </w:rPr>
        <w:t>Постоянные комиссии имеют право вносить на рассмотрение совета депутатов вопросы, относящиеся к ведению постоянных комиссий.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rStyle w:val="a5"/>
          <w:sz w:val="28"/>
          <w:szCs w:val="28"/>
        </w:rPr>
        <w:lastRenderedPageBreak/>
        <w:t>Статья 14.</w:t>
      </w:r>
    </w:p>
    <w:p w:rsidR="008338C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sz w:val="28"/>
          <w:szCs w:val="28"/>
        </w:rPr>
        <w:t xml:space="preserve">Постоянные комиссии по вопросам, относящимся к их ведению, вправе заслушивать на своих заседаниях доклады и сообщения руководителей </w:t>
      </w:r>
      <w:r>
        <w:rPr>
          <w:sz w:val="28"/>
          <w:szCs w:val="28"/>
        </w:rPr>
        <w:t>подразделений администрации</w:t>
      </w:r>
      <w:r w:rsidRPr="00F715DA">
        <w:rPr>
          <w:sz w:val="28"/>
          <w:szCs w:val="28"/>
        </w:rPr>
        <w:t xml:space="preserve">, предприятий, учреждений и организаций, </w:t>
      </w:r>
      <w:r>
        <w:rPr>
          <w:sz w:val="28"/>
          <w:szCs w:val="28"/>
        </w:rPr>
        <w:t xml:space="preserve">расположенных на территории МО. </w:t>
      </w:r>
      <w:r w:rsidRPr="00F715DA">
        <w:rPr>
          <w:sz w:val="28"/>
          <w:szCs w:val="28"/>
        </w:rPr>
        <w:t>При этом постоянные комиссии заблаговременно извещают соответствующие органы и организации о предстоящем рассмотрении вопросов.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rStyle w:val="a5"/>
          <w:sz w:val="28"/>
          <w:szCs w:val="28"/>
        </w:rPr>
        <w:t>Статья 15.</w:t>
      </w:r>
    </w:p>
    <w:p w:rsidR="008338C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sz w:val="28"/>
          <w:szCs w:val="28"/>
        </w:rPr>
        <w:t>Постоянные комиссии по вопросам, отнесенным к их ведению, вправе вносить предложения о заслушивании  на заседании совета депутатов отчета и информации о работе любого органа либо должностного лица, о выполнении ими решений совета депутатов, своих рекомендаций, предложений и замечаний избирателей.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rStyle w:val="a5"/>
          <w:sz w:val="28"/>
          <w:szCs w:val="28"/>
        </w:rPr>
        <w:t>Статья 16.</w:t>
      </w:r>
    </w:p>
    <w:p w:rsidR="008338C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sz w:val="28"/>
          <w:szCs w:val="28"/>
        </w:rPr>
        <w:t xml:space="preserve">Постоянные комиссии имеют право обращаться с запросами к руководителям органов местного самоуправления </w:t>
      </w:r>
      <w:r>
        <w:rPr>
          <w:sz w:val="28"/>
          <w:szCs w:val="28"/>
        </w:rPr>
        <w:t>поселения и района</w:t>
      </w:r>
      <w:r w:rsidRPr="00F715DA">
        <w:rPr>
          <w:sz w:val="28"/>
          <w:szCs w:val="28"/>
        </w:rPr>
        <w:t xml:space="preserve">, руководителям </w:t>
      </w:r>
      <w:r>
        <w:rPr>
          <w:sz w:val="28"/>
          <w:szCs w:val="28"/>
        </w:rPr>
        <w:t>подразделений администрации</w:t>
      </w:r>
      <w:r w:rsidRPr="00F715DA">
        <w:rPr>
          <w:sz w:val="28"/>
          <w:szCs w:val="28"/>
        </w:rPr>
        <w:t>, а также к руководителям расположенных на территории МО предприятий, учреждений и организаций по вопросам, отнесенным к ведению постоянных комиссий.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rStyle w:val="a5"/>
          <w:sz w:val="28"/>
          <w:szCs w:val="28"/>
        </w:rPr>
        <w:t>Статья 17.</w:t>
      </w:r>
    </w:p>
    <w:p w:rsidR="008338C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sz w:val="28"/>
          <w:szCs w:val="28"/>
        </w:rPr>
        <w:t>Постоянные комиссии вправе привлекать к своей работе депутатов совета депутатов, не входящих в состав комиссий, представителей муниципальных органов, общественных организаций, органов общественности, а также специалистов и ученых.</w:t>
      </w:r>
    </w:p>
    <w:p w:rsidR="008338CA" w:rsidRPr="00F715DA" w:rsidRDefault="008338CA" w:rsidP="008338CA">
      <w:pPr>
        <w:pStyle w:val="a6"/>
        <w:jc w:val="center"/>
        <w:rPr>
          <w:sz w:val="28"/>
          <w:szCs w:val="28"/>
        </w:rPr>
      </w:pPr>
      <w:r w:rsidRPr="00F715DA">
        <w:rPr>
          <w:rStyle w:val="a5"/>
          <w:sz w:val="28"/>
          <w:szCs w:val="28"/>
        </w:rPr>
        <w:t>IV. Порядок работы постоянных комиссий.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Статья 18</w:t>
      </w:r>
      <w:r w:rsidRPr="00F715DA">
        <w:rPr>
          <w:rStyle w:val="a5"/>
          <w:sz w:val="28"/>
          <w:szCs w:val="28"/>
        </w:rPr>
        <w:t>.</w:t>
      </w:r>
    </w:p>
    <w:p w:rsidR="008338C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sz w:val="28"/>
          <w:szCs w:val="28"/>
        </w:rPr>
        <w:t>Постоянные комиссии совета депутатов работают в соответствии с планами, утвержденными на их заседаниях.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Статья 19</w:t>
      </w:r>
      <w:r w:rsidRPr="00F715DA">
        <w:rPr>
          <w:rStyle w:val="a5"/>
          <w:sz w:val="28"/>
          <w:szCs w:val="28"/>
        </w:rPr>
        <w:t>.</w:t>
      </w:r>
    </w:p>
    <w:p w:rsidR="008338CA" w:rsidRPr="00784887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84887">
        <w:rPr>
          <w:sz w:val="28"/>
          <w:szCs w:val="28"/>
        </w:rPr>
        <w:t>Заседания постоянных комиссий созываются по мере необходимости и могут проводиться как во время заседания совета депутатов, так и в период между ними.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Статья 20</w:t>
      </w:r>
      <w:r w:rsidRPr="00F715DA">
        <w:rPr>
          <w:rStyle w:val="a5"/>
          <w:sz w:val="28"/>
          <w:szCs w:val="28"/>
        </w:rPr>
        <w:t>.</w:t>
      </w:r>
    </w:p>
    <w:p w:rsidR="008338C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sz w:val="28"/>
          <w:szCs w:val="28"/>
        </w:rPr>
        <w:t>Все вопросы в постоянной комиссии решаются простым большинством голосов от общего числа членов комиссии. При проведении совместных заседаний нескольких постоянных комиссий решения принимаются простым большинством голосов от общего состава членов каждой комиссии.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Статья 21</w:t>
      </w:r>
      <w:r w:rsidRPr="00F715DA">
        <w:rPr>
          <w:rStyle w:val="a5"/>
          <w:sz w:val="28"/>
          <w:szCs w:val="28"/>
        </w:rPr>
        <w:t>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sz w:val="28"/>
          <w:szCs w:val="28"/>
        </w:rPr>
        <w:t>Председатель постоянной комиссии:</w:t>
      </w:r>
    </w:p>
    <w:p w:rsidR="008338CA" w:rsidRPr="00F715DA" w:rsidRDefault="008338CA" w:rsidP="008338C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F715DA">
        <w:rPr>
          <w:sz w:val="28"/>
          <w:szCs w:val="28"/>
        </w:rPr>
        <w:lastRenderedPageBreak/>
        <w:t>созывает заседание комиссии,</w:t>
      </w:r>
    </w:p>
    <w:p w:rsidR="008338CA" w:rsidRPr="00F715DA" w:rsidRDefault="008338CA" w:rsidP="008338C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F715DA">
        <w:rPr>
          <w:sz w:val="28"/>
          <w:szCs w:val="28"/>
        </w:rPr>
        <w:t>организует подготовку необходимых материалов к заседаниям,</w:t>
      </w:r>
    </w:p>
    <w:p w:rsidR="008338CA" w:rsidRPr="00F715DA" w:rsidRDefault="008338CA" w:rsidP="008338C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F715DA">
        <w:rPr>
          <w:sz w:val="28"/>
          <w:szCs w:val="28"/>
        </w:rPr>
        <w:t>дает поручения членам комиссии,</w:t>
      </w:r>
    </w:p>
    <w:p w:rsidR="008338CA" w:rsidRPr="003171EB" w:rsidRDefault="008338CA" w:rsidP="008338C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3171EB">
        <w:rPr>
          <w:sz w:val="28"/>
          <w:szCs w:val="28"/>
        </w:rPr>
        <w:t>вызывает членов комиссии для работы в подготовительных комиссиях и рабочих группах, а также для выполнения других поручений комиссии,</w:t>
      </w:r>
    </w:p>
    <w:p w:rsidR="008338CA" w:rsidRPr="003171EB" w:rsidRDefault="008338CA" w:rsidP="008338C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3171EB">
        <w:rPr>
          <w:sz w:val="28"/>
          <w:szCs w:val="28"/>
        </w:rPr>
        <w:t>приглашает для участия в заседаниях комиссии представителей муниципальных органов, общественных организаций, специалистов и ученых,</w:t>
      </w:r>
    </w:p>
    <w:p w:rsidR="008338CA" w:rsidRPr="003171EB" w:rsidRDefault="008338CA" w:rsidP="008338C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3171EB">
        <w:rPr>
          <w:sz w:val="28"/>
          <w:szCs w:val="28"/>
        </w:rPr>
        <w:t>представляет комиссию в отношениях с администрацией, с другими муниципальными и общественными органами и организациями, предприятиями и учреждениями,</w:t>
      </w:r>
    </w:p>
    <w:p w:rsidR="008338CA" w:rsidRPr="00F715DA" w:rsidRDefault="008338CA" w:rsidP="008338C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F715DA">
        <w:rPr>
          <w:sz w:val="28"/>
          <w:szCs w:val="28"/>
        </w:rPr>
        <w:t>организует работу по исполнению решений комиссии,</w:t>
      </w:r>
    </w:p>
    <w:p w:rsidR="008338CA" w:rsidRPr="00F715DA" w:rsidRDefault="008338CA" w:rsidP="008338C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F715DA">
        <w:rPr>
          <w:sz w:val="28"/>
          <w:szCs w:val="28"/>
        </w:rPr>
        <w:t>информирует совет депутатов о рассмотренных в комиссии вопросах, а также о мерах, принятых по реализации рекомендаций комиссии,</w:t>
      </w:r>
    </w:p>
    <w:p w:rsidR="008338CA" w:rsidRPr="00F715DA" w:rsidRDefault="008338CA" w:rsidP="008338C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F715DA">
        <w:rPr>
          <w:sz w:val="28"/>
          <w:szCs w:val="28"/>
        </w:rPr>
        <w:t>информирует членов комиссии о выполнении решений комиссии и рассмотрении ее рекомендаций.</w:t>
      </w:r>
    </w:p>
    <w:p w:rsidR="008338C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sz w:val="28"/>
          <w:szCs w:val="28"/>
        </w:rPr>
        <w:t>Совместные заседания постоянных комиссий ведут председатели этих комиссий по согласованию между собой. В случае отсутствия председателя постоянной комиссии его обязанности исполняет зам</w:t>
      </w:r>
      <w:r>
        <w:rPr>
          <w:sz w:val="28"/>
          <w:szCs w:val="28"/>
        </w:rPr>
        <w:t>еститель председателя комиссии.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Статья 22</w:t>
      </w:r>
      <w:r w:rsidRPr="00F715DA">
        <w:rPr>
          <w:rStyle w:val="a5"/>
          <w:sz w:val="28"/>
          <w:szCs w:val="28"/>
        </w:rPr>
        <w:t>.</w:t>
      </w:r>
    </w:p>
    <w:p w:rsidR="008338C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sz w:val="28"/>
          <w:szCs w:val="28"/>
        </w:rPr>
        <w:t>Секретарь постоянной комиссии ведет протоколы заседаний и делопроизводство комиссии, следит за своевременным направлением исполнителям решений и рекомендаций комиссии, поступлением от них ответов и выполняет другие возложенные на него обязанности.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Статья 23</w:t>
      </w:r>
      <w:r w:rsidRPr="00F715DA">
        <w:rPr>
          <w:rStyle w:val="a5"/>
          <w:sz w:val="28"/>
          <w:szCs w:val="28"/>
        </w:rPr>
        <w:t>.</w:t>
      </w:r>
    </w:p>
    <w:p w:rsidR="008338CA" w:rsidRPr="003171EB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171EB">
        <w:rPr>
          <w:sz w:val="28"/>
          <w:szCs w:val="28"/>
        </w:rPr>
        <w:t>Постоянные комиссии совета депутатов информируют общественность о своей деятельности. На заседания постоянных комиссий могут приглашаться представители СМИ. Сообщение о работе постоянных комиссий обнародуется в СМИ с согласия постоянных комиссий.</w:t>
      </w:r>
    </w:p>
    <w:p w:rsidR="008338CA" w:rsidRPr="003171EB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Статья 24</w:t>
      </w:r>
      <w:r w:rsidRPr="00F715DA">
        <w:rPr>
          <w:rStyle w:val="a5"/>
          <w:sz w:val="28"/>
          <w:szCs w:val="28"/>
        </w:rPr>
        <w:t>.</w:t>
      </w:r>
    </w:p>
    <w:p w:rsidR="008338CA" w:rsidRPr="003171EB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171EB">
        <w:rPr>
          <w:sz w:val="28"/>
          <w:szCs w:val="28"/>
        </w:rPr>
        <w:t>В целях эффективной деятельности постоянных к</w:t>
      </w:r>
      <w:r>
        <w:rPr>
          <w:sz w:val="28"/>
          <w:szCs w:val="28"/>
        </w:rPr>
        <w:t>омиссий администрация МО</w:t>
      </w:r>
      <w:r w:rsidRPr="003171EB">
        <w:rPr>
          <w:sz w:val="28"/>
          <w:szCs w:val="28"/>
        </w:rPr>
        <w:t>:</w:t>
      </w:r>
    </w:p>
    <w:p w:rsidR="008338CA" w:rsidRPr="003171EB" w:rsidRDefault="008338CA" w:rsidP="008338CA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Оказывает</w:t>
      </w:r>
      <w:r w:rsidRPr="003171EB">
        <w:rPr>
          <w:sz w:val="28"/>
          <w:szCs w:val="28"/>
        </w:rPr>
        <w:t xml:space="preserve"> помощь постоянным комиссиям в составлении планов работы.</w:t>
      </w:r>
    </w:p>
    <w:p w:rsidR="008338CA" w:rsidRPr="003171EB" w:rsidRDefault="008338CA" w:rsidP="008338CA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3171EB">
        <w:rPr>
          <w:sz w:val="28"/>
          <w:szCs w:val="28"/>
        </w:rPr>
        <w:t xml:space="preserve">По запросу </w:t>
      </w:r>
      <w:r>
        <w:rPr>
          <w:sz w:val="28"/>
          <w:szCs w:val="28"/>
        </w:rPr>
        <w:t xml:space="preserve">председателя постоянной </w:t>
      </w:r>
      <w:r w:rsidRPr="003171EB">
        <w:rPr>
          <w:sz w:val="28"/>
          <w:szCs w:val="28"/>
        </w:rPr>
        <w:t>комиссии з</w:t>
      </w:r>
      <w:r>
        <w:rPr>
          <w:sz w:val="28"/>
          <w:szCs w:val="28"/>
        </w:rPr>
        <w:t>накомит</w:t>
      </w:r>
      <w:r w:rsidRPr="003171EB">
        <w:rPr>
          <w:sz w:val="28"/>
          <w:szCs w:val="28"/>
        </w:rPr>
        <w:t xml:space="preserve">  членов  </w:t>
      </w:r>
      <w:r>
        <w:rPr>
          <w:sz w:val="28"/>
          <w:szCs w:val="28"/>
        </w:rPr>
        <w:t xml:space="preserve">комиссии </w:t>
      </w:r>
      <w:r w:rsidRPr="003171EB">
        <w:rPr>
          <w:sz w:val="28"/>
          <w:szCs w:val="28"/>
        </w:rPr>
        <w:t>с постановлениями государственных органов, с собственными постановлениями и планами работы.</w:t>
      </w:r>
    </w:p>
    <w:p w:rsidR="008338CA" w:rsidRPr="003171EB" w:rsidRDefault="008338CA" w:rsidP="008338CA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3171EB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необходимости передает</w:t>
      </w:r>
      <w:r w:rsidRPr="003171EB">
        <w:rPr>
          <w:sz w:val="28"/>
          <w:szCs w:val="28"/>
        </w:rPr>
        <w:t xml:space="preserve"> в постоянные комиссии для предварительного или дополнительного рассмотрения проекты своих решений и решений совета депутатов.</w:t>
      </w:r>
    </w:p>
    <w:p w:rsidR="008338CA" w:rsidRPr="00EE4395" w:rsidRDefault="008338CA" w:rsidP="008338CA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E4395">
        <w:rPr>
          <w:sz w:val="28"/>
          <w:szCs w:val="28"/>
        </w:rPr>
        <w:lastRenderedPageBreak/>
        <w:t>Привлекает постоянные комиссии к подготовке вопросов, вносимых на рассмотрение совета депутатов.</w:t>
      </w:r>
    </w:p>
    <w:p w:rsidR="008338CA" w:rsidRPr="00EE4395" w:rsidRDefault="008338CA" w:rsidP="008338CA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EE4395">
        <w:rPr>
          <w:sz w:val="28"/>
          <w:szCs w:val="28"/>
        </w:rPr>
        <w:t>Рассматривает в месячный срок предложения, внесенные постоянными комиссиями.</w:t>
      </w:r>
    </w:p>
    <w:p w:rsidR="008338CA" w:rsidRPr="00EE4395" w:rsidRDefault="008338CA" w:rsidP="008338CA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EE4395">
        <w:rPr>
          <w:sz w:val="28"/>
          <w:szCs w:val="28"/>
        </w:rPr>
        <w:t>Заслушивает сообщения муниципальных учреждений и организаций о результатах рассмотрения рекомендаций постоянных комиссий и принимает по ним меры.</w:t>
      </w:r>
    </w:p>
    <w:p w:rsidR="008338CA" w:rsidRPr="00EE4395" w:rsidRDefault="008338CA" w:rsidP="008338CA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EE4395">
        <w:rPr>
          <w:sz w:val="28"/>
          <w:szCs w:val="28"/>
        </w:rPr>
        <w:t>Вносит на рассмотрение совета депутатов предложения по вопросам работы постоянных комиссий.</w:t>
      </w:r>
    </w:p>
    <w:p w:rsidR="008338CA" w:rsidRPr="00E73634" w:rsidRDefault="008338CA" w:rsidP="008338CA">
      <w:pPr>
        <w:widowControl/>
        <w:autoSpaceDE/>
        <w:autoSpaceDN/>
        <w:adjustRightInd/>
        <w:ind w:left="360"/>
        <w:rPr>
          <w:color w:val="FF0000"/>
          <w:sz w:val="28"/>
          <w:szCs w:val="28"/>
        </w:rPr>
      </w:pPr>
    </w:p>
    <w:p w:rsidR="008338CA" w:rsidRDefault="008338CA" w:rsidP="008338CA"/>
    <w:p w:rsidR="005178E7" w:rsidRDefault="005178E7" w:rsidP="008102EE">
      <w:pPr>
        <w:jc w:val="right"/>
        <w:rPr>
          <w:sz w:val="22"/>
          <w:szCs w:val="22"/>
        </w:rPr>
      </w:pPr>
    </w:p>
    <w:p w:rsidR="008102EE" w:rsidRPr="00375D3C" w:rsidRDefault="008102EE" w:rsidP="00375D3C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</w:p>
    <w:sectPr w:rsidR="008102EE" w:rsidRPr="00375D3C" w:rsidSect="00CF730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217"/>
    <w:multiLevelType w:val="multilevel"/>
    <w:tmpl w:val="C02CC8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5E666BC"/>
    <w:multiLevelType w:val="multilevel"/>
    <w:tmpl w:val="FDC03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45325"/>
    <w:multiLevelType w:val="multilevel"/>
    <w:tmpl w:val="D8DE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F5F61"/>
    <w:multiLevelType w:val="multilevel"/>
    <w:tmpl w:val="BFCC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C65C2"/>
    <w:multiLevelType w:val="multilevel"/>
    <w:tmpl w:val="0520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542C54"/>
    <w:multiLevelType w:val="hybridMultilevel"/>
    <w:tmpl w:val="367698DA"/>
    <w:lvl w:ilvl="0" w:tplc="3CFC03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FB"/>
    <w:rsid w:val="001449AC"/>
    <w:rsid w:val="001F62E9"/>
    <w:rsid w:val="00216D50"/>
    <w:rsid w:val="00375D3C"/>
    <w:rsid w:val="005178E7"/>
    <w:rsid w:val="006C5CFB"/>
    <w:rsid w:val="006E5A25"/>
    <w:rsid w:val="007F6D13"/>
    <w:rsid w:val="008102EE"/>
    <w:rsid w:val="008338CA"/>
    <w:rsid w:val="0088506E"/>
    <w:rsid w:val="00B31528"/>
    <w:rsid w:val="00C41EEC"/>
    <w:rsid w:val="00CF7307"/>
    <w:rsid w:val="00D22BC3"/>
    <w:rsid w:val="00DF420C"/>
    <w:rsid w:val="00E5096E"/>
    <w:rsid w:val="00FC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8102E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2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10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qFormat/>
    <w:rsid w:val="008102EE"/>
    <w:rPr>
      <w:b/>
      <w:bCs/>
    </w:rPr>
  </w:style>
  <w:style w:type="paragraph" w:styleId="a6">
    <w:name w:val="Normal (Web)"/>
    <w:basedOn w:val="a"/>
    <w:rsid w:val="008102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88506E"/>
    <w:pPr>
      <w:widowControl/>
      <w:autoSpaceDE/>
      <w:autoSpaceDN/>
      <w:adjustRightInd/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8102E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2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10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qFormat/>
    <w:rsid w:val="008102EE"/>
    <w:rPr>
      <w:b/>
      <w:bCs/>
    </w:rPr>
  </w:style>
  <w:style w:type="paragraph" w:styleId="a6">
    <w:name w:val="Normal (Web)"/>
    <w:basedOn w:val="a"/>
    <w:rsid w:val="008102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88506E"/>
    <w:pPr>
      <w:widowControl/>
      <w:autoSpaceDE/>
      <w:autoSpaceDN/>
      <w:adjustRightInd/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Раиса РА. Генералова</cp:lastModifiedBy>
  <cp:revision>14</cp:revision>
  <dcterms:created xsi:type="dcterms:W3CDTF">2019-11-05T15:06:00Z</dcterms:created>
  <dcterms:modified xsi:type="dcterms:W3CDTF">2019-11-21T10:36:00Z</dcterms:modified>
</cp:coreProperties>
</file>