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A5" w:rsidRDefault="00D56FA5" w:rsidP="00D56FA5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УТВЕРЖДАЮ</w:t>
      </w: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Председатель комиссии</w:t>
      </w: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С.В. Давыдов</w:t>
      </w: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«2</w:t>
      </w:r>
      <w:r w:rsidR="00996C40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» декабря 201</w:t>
      </w:r>
      <w:r w:rsidR="00996C40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</w:t>
      </w:r>
    </w:p>
    <w:p w:rsidR="00D56FA5" w:rsidRPr="00745CC1" w:rsidRDefault="00D56FA5" w:rsidP="00D56FA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(приложение к Протоколу №4/1</w:t>
      </w:r>
      <w:r w:rsidR="00996C40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от 2</w:t>
      </w:r>
      <w:r w:rsidR="00996C40">
        <w:rPr>
          <w:rFonts w:ascii="Times New Roman" w:eastAsia="Times New Roman" w:hAnsi="Times New Roman" w:cs="Times New Roman"/>
          <w:kern w:val="0"/>
          <w:lang w:eastAsia="ru-RU" w:bidi="ar-SA"/>
        </w:rPr>
        <w:t>8</w:t>
      </w: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.12.201</w:t>
      </w:r>
      <w:r w:rsidR="00996C40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745CC1">
        <w:rPr>
          <w:rFonts w:ascii="Times New Roman" w:eastAsia="Times New Roman" w:hAnsi="Times New Roman" w:cs="Times New Roman"/>
          <w:kern w:val="0"/>
          <w:lang w:eastAsia="ru-RU" w:bidi="ar-SA"/>
        </w:rPr>
        <w:t>)</w:t>
      </w: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План работы Комиссии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 xml:space="preserve">по предупреждению и противодействию коррупции 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br/>
        <w:t>МО "</w:t>
      </w:r>
      <w:proofErr w:type="spellStart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Светогорское</w:t>
      </w:r>
      <w:proofErr w:type="spellEnd"/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городское поселение" на 201</w:t>
      </w:r>
      <w:r w:rsidR="009A54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7</w:t>
      </w:r>
      <w:r w:rsidRPr="00745CC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год</w:t>
      </w:r>
    </w:p>
    <w:p w:rsidR="00D56FA5" w:rsidRPr="00745CC1" w:rsidRDefault="00D56FA5" w:rsidP="00D56FA5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553"/>
        <w:gridCol w:w="2901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Вопросы рассмотрения на заседании комиссии*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Ответственные за подготовку материалов к рассмотрению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1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промежуточных  итогах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реализации муниципальной 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«Противодействие коррупции  в </w:t>
            </w:r>
            <w:bookmarkStart w:id="1" w:name="OLE_LINK133"/>
            <w:bookmarkStart w:id="2" w:name="OLE_LINK134"/>
            <w:bookmarkStart w:id="3" w:name="OLE_LINK135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</w:t>
            </w:r>
            <w:bookmarkEnd w:id="1"/>
            <w:bookmarkEnd w:id="2"/>
            <w:bookmarkEnd w:id="3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за  201</w:t>
            </w:r>
            <w:r w:rsidR="009A549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и 1 квартал 201</w:t>
            </w:r>
            <w:r w:rsidR="009A549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2.</w:t>
            </w:r>
          </w:p>
        </w:tc>
        <w:tc>
          <w:tcPr>
            <w:tcW w:w="6553" w:type="dxa"/>
          </w:tcPr>
          <w:p w:rsidR="00D56FA5" w:rsidRPr="00745CC1" w:rsidRDefault="00D56FA5" w:rsidP="009A5496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антикоррупционной экспертизе нормативных правовых актов и их проектов в 1 квартале 201</w:t>
            </w:r>
            <w:r w:rsidR="009A549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4" w:name="OLE_LINK88"/>
            <w:bookmarkStart w:id="5" w:name="OLE_LINK89"/>
            <w:bookmarkStart w:id="6" w:name="OLE_LINK90"/>
            <w:bookmarkStart w:id="7" w:name="OLE_LINK9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bookmarkEnd w:id="4"/>
          <w:bookmarkEnd w:id="5"/>
          <w:bookmarkEnd w:id="6"/>
          <w:bookmarkEnd w:id="7"/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8" w:name="OLE_LINK99"/>
            <w:bookmarkStart w:id="9" w:name="OLE_LINK100"/>
            <w:bookmarkStart w:id="10" w:name="OLE_LINK101"/>
            <w:bookmarkStart w:id="11" w:name="OLE_LINK102"/>
            <w:bookmarkStart w:id="12" w:name="OLE_LINK103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  <w:bookmarkEnd w:id="8"/>
            <w:bookmarkEnd w:id="9"/>
            <w:bookmarkEnd w:id="10"/>
            <w:bookmarkEnd w:id="11"/>
            <w:bookmarkEnd w:id="12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C2440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745CC1" w:rsidRDefault="00D56FA5" w:rsidP="00C24402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Анализ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итогов </w:t>
            </w:r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осуществления закупок товаров, работ, услуг для обеспечения муниципальных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нужд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за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201</w:t>
            </w:r>
            <w:r w:rsidR="009A549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F45EFE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3" w:name="OLE_LINK104"/>
            <w:bookmarkStart w:id="14" w:name="OLE_LINK105"/>
            <w:bookmarkStart w:id="15" w:name="OLE_LINK106"/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сектора экономического развития</w:t>
            </w:r>
            <w:r w:rsidRPr="00F45EF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муниципальных закупок</w:t>
            </w:r>
          </w:p>
          <w:bookmarkEnd w:id="13"/>
          <w:bookmarkEnd w:id="14"/>
          <w:bookmarkEnd w:id="15"/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Захарова Н.Л.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C24402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2D75DC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2D75DC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принимаемых мерах по повышению информационной открытости в деятельности органов местного самоуправления МО 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«</w:t>
            </w:r>
            <w:proofErr w:type="spellStart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Светогорское</w:t>
            </w:r>
            <w:proofErr w:type="spellEnd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городское поселение»</w:t>
            </w:r>
          </w:p>
        </w:tc>
        <w:tc>
          <w:tcPr>
            <w:tcW w:w="2901" w:type="dxa"/>
          </w:tcPr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16" w:name="OLE_LINK95"/>
            <w:bookmarkStart w:id="17" w:name="OLE_LINK96"/>
            <w:bookmarkStart w:id="18" w:name="OLE_LINK97"/>
            <w:bookmarkStart w:id="19" w:name="OLE_LINK98"/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редседател</w:t>
            </w:r>
            <w:proofErr w:type="spellEnd"/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Комиссии </w:t>
            </w:r>
          </w:p>
          <w:bookmarkEnd w:id="16"/>
          <w:bookmarkEnd w:id="17"/>
          <w:bookmarkEnd w:id="18"/>
          <w:bookmarkEnd w:id="19"/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лав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</w:t>
            </w:r>
            <w:r w:rsidRPr="002D75D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администрации</w:t>
            </w:r>
          </w:p>
          <w:p w:rsidR="00D56FA5" w:rsidRPr="002D75DC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Давыдов С.В.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2 квартал 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1 полугодие 201</w:t>
            </w:r>
            <w:r w:rsidRPr="00F45EF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6553" w:type="dxa"/>
          </w:tcPr>
          <w:p w:rsidR="00D56FA5" w:rsidRPr="00745CC1" w:rsidRDefault="00D56FA5" w:rsidP="00740347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во 2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(1 полугодии 201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0" w:name="OLE_LINK107"/>
            <w:bookmarkStart w:id="21" w:name="OLE_LINK108"/>
            <w:bookmarkStart w:id="22" w:name="OLE_LINK109"/>
            <w:bookmarkStart w:id="23" w:name="OLE_LINK110"/>
            <w:bookmarkStart w:id="24" w:name="OLE_LINK111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796852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муниципальными служащими законодательства «О муниципальной службе» и «О противодействии коррупции».</w:t>
            </w:r>
          </w:p>
          <w:p w:rsidR="00D56FA5" w:rsidRPr="00796852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предоставлении лицами, замещающими должности муниципальной службы, сведений о доходах, об имуществе и обязательствах имущественного характера </w:t>
            </w:r>
            <w:bookmarkStart w:id="25" w:name="OLE_LINK1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</w:t>
            </w:r>
          </w:p>
          <w:bookmarkEnd w:id="25"/>
          <w:p w:rsidR="00D56FA5" w:rsidRPr="00796852" w:rsidRDefault="00D56FA5" w:rsidP="003343DF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="0074034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б анализе </w:t>
            </w: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сведений о доходах, об </w:t>
            </w:r>
            <w:proofErr w:type="gramStart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имуществе  и</w:t>
            </w:r>
            <w:proofErr w:type="gramEnd"/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обязательствах  имущественного  характера, представленных муниципальными служащими 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 201</w:t>
            </w:r>
            <w:r w:rsidR="003343DF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  <w:r w:rsidR="003343DF"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2901" w:type="dxa"/>
          </w:tcPr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96852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соблюдении лицами, замещающими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должности  руководителей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муниципальных учреждений части четвертой статьи 275 трудового кодекса Российской Федерации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подготовке и опубликовании сведений о доходах, имуществе, обязательствах имущественного характера муниципальных служащих на официальном сайте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3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за 9 месяцев 201</w:t>
            </w:r>
            <w:r w:rsidR="000D49D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года</w:t>
            </w:r>
          </w:p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0D49DE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 антикоррупционной экспертизе нормативных правовых актов и их проектов в 3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квартале  201</w:t>
            </w:r>
            <w:r w:rsidR="000D49D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года.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(9 месяцев 20</w:t>
            </w:r>
            <w:r w:rsidR="000D49D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года)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bookmarkStart w:id="26" w:name="_Hlk444120578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bookmarkEnd w:id="26"/>
      <w:tr w:rsidR="00D56FA5" w:rsidRPr="00745CC1" w:rsidTr="0014147B">
        <w:tc>
          <w:tcPr>
            <w:tcW w:w="643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553" w:type="dxa"/>
            <w:shd w:val="clear" w:color="auto" w:fill="DDD9C3"/>
          </w:tcPr>
          <w:p w:rsidR="00D56FA5" w:rsidRPr="00745CC1" w:rsidRDefault="00D56FA5" w:rsidP="0014147B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4 квартал</w:t>
            </w:r>
          </w:p>
        </w:tc>
        <w:tc>
          <w:tcPr>
            <w:tcW w:w="2901" w:type="dxa"/>
            <w:shd w:val="clear" w:color="auto" w:fill="DDD9C3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6553" w:type="dxa"/>
          </w:tcPr>
          <w:p w:rsidR="00D56FA5" w:rsidRPr="00745CC1" w:rsidRDefault="00D56FA5" w:rsidP="000D49DE">
            <w:pPr>
              <w:widowControl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 промежуточных итогах реализации муниципальной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программы </w:t>
            </w:r>
            <w:r w:rsidRPr="00745CC1">
              <w:rPr>
                <w:rFonts w:ascii="Times New Roman" w:eastAsia="Arial" w:hAnsi="Times New Roman" w:cs="Arial"/>
                <w:kern w:val="0"/>
                <w:lang w:eastAsia="ar-SA" w:bidi="ar-SA"/>
              </w:rPr>
              <w:t xml:space="preserve"> 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Противодействие коррупции  в МО «</w:t>
            </w:r>
            <w:proofErr w:type="spellStart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Светогорское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городское поселение» годах» за 201</w:t>
            </w:r>
            <w:r w:rsidR="000D49D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553" w:type="dxa"/>
          </w:tcPr>
          <w:p w:rsidR="00D56FA5" w:rsidRPr="00745CC1" w:rsidRDefault="00D56FA5" w:rsidP="00665040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антикоррупционной экспертизе НПА и их проектов в 201</w:t>
            </w:r>
            <w:r w:rsidR="00665040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анализе частных определений судов, представлений и протестов органов прокуратуры, связанных с коррупционными проявлениями, об устранении нарушений законодательства в отношении муниципальных служащих, работников муниципальных учреждений и предприятий.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Заместитель председателя Комиссии </w:t>
            </w:r>
          </w:p>
          <w:p w:rsidR="00D56FA5" w:rsidRPr="005C6AFA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C6AF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Заместитель главы администрации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spell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Ренжин</w:t>
            </w:r>
            <w:proofErr w:type="spell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А.А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соблюдении ограничений и запретов, связанных с муниципальной службой, предусмотренных действующим законодательством.</w:t>
            </w:r>
          </w:p>
          <w:p w:rsidR="00D56FA5" w:rsidRPr="00745CC1" w:rsidRDefault="00D56FA5" w:rsidP="0014147B">
            <w:pPr>
              <w:widowControl/>
              <w:suppressAutoHyphens w:val="0"/>
              <w:ind w:firstLine="21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Анализ результатов проверок и обсуждение результатов.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О методической работе среди муниципальных служащих и работников подведомственных учреждений.</w:t>
            </w:r>
          </w:p>
          <w:p w:rsidR="00D56FA5" w:rsidRPr="00745CC1" w:rsidRDefault="00D56FA5" w:rsidP="0014147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 осуществлении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коррупции.</w:t>
            </w:r>
          </w:p>
          <w:p w:rsidR="00D56FA5" w:rsidRPr="00745CC1" w:rsidRDefault="00D56FA5" w:rsidP="0014147B">
            <w:pPr>
              <w:widowControl/>
              <w:ind w:firstLine="21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Об организации обучения муниципальных служащих, в том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>числе  в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snapToGrid w:val="0"/>
                <w:kern w:val="0"/>
                <w:lang w:eastAsia="ru-RU" w:bidi="ar-SA"/>
              </w:rPr>
              <w:t xml:space="preserve"> сфере  противодействия коррупции.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6553" w:type="dxa"/>
          </w:tcPr>
          <w:p w:rsidR="00D56FA5" w:rsidRPr="00745CC1" w:rsidRDefault="00D56FA5" w:rsidP="00665040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 проведении в 201</w:t>
            </w:r>
            <w:r w:rsidR="00665040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году  аттестации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коррупции». Осуществление проверки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знаний  ограничений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 запретов для муниципальных служащих при аттестации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Секретарь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Начальник отдела по организационным и общим вопросам</w:t>
            </w:r>
          </w:p>
          <w:p w:rsidR="00D56FA5" w:rsidRPr="00B85FB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Конева Т.В.</w:t>
            </w:r>
          </w:p>
        </w:tc>
      </w:tr>
      <w:tr w:rsidR="00D56FA5" w:rsidRPr="00745CC1" w:rsidTr="0014147B">
        <w:trPr>
          <w:trHeight w:val="1251"/>
        </w:trPr>
        <w:tc>
          <w:tcPr>
            <w:tcW w:w="643" w:type="dxa"/>
          </w:tcPr>
          <w:p w:rsidR="00D56FA5" w:rsidRPr="00745CC1" w:rsidRDefault="00665040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О деятельности Комиссии по соблюдению требований к служебному поведению муниципальных служащих </w:t>
            </w:r>
            <w:proofErr w:type="gramStart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и  урегулированию</w:t>
            </w:r>
            <w:proofErr w:type="gramEnd"/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конфликта интересов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в 201</w:t>
            </w:r>
            <w:r w:rsidR="00665040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7</w:t>
            </w:r>
            <w:r w:rsidRPr="00B85FB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году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.</w:t>
            </w:r>
          </w:p>
          <w:p w:rsidR="00D56FA5" w:rsidRPr="00745CC1" w:rsidRDefault="00D56FA5" w:rsidP="0014147B">
            <w:pPr>
              <w:widowControl/>
              <w:suppressAutoHyphens w:val="0"/>
              <w:ind w:left="66" w:firstLine="142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</w:p>
        </w:tc>
        <w:tc>
          <w:tcPr>
            <w:tcW w:w="2901" w:type="dxa"/>
          </w:tcPr>
          <w:p w:rsidR="00D56FA5" w:rsidRPr="00D56FA5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D56FA5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Секретарь комиссии </w:t>
            </w:r>
          </w:p>
          <w:p w:rsidR="00D56FA5" w:rsidRPr="00796852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Ведущий специалист по вопросам канцелярии и кадрам</w:t>
            </w:r>
          </w:p>
          <w:p w:rsidR="00D56FA5" w:rsidRPr="00B85FB1" w:rsidRDefault="00665040" w:rsidP="0066504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Хвостанцева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И.Н.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6553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 выполнении плана работы Комиссии в 201</w:t>
            </w:r>
            <w:r w:rsidR="00A74116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6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г.</w:t>
            </w:r>
          </w:p>
          <w:p w:rsidR="00D56FA5" w:rsidRPr="00745CC1" w:rsidRDefault="00D56FA5" w:rsidP="00A74116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Об утверждении плана работы Комиссии на 201</w:t>
            </w:r>
            <w:r w:rsidR="00A74116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7</w:t>
            </w: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 xml:space="preserve"> год.</w:t>
            </w:r>
          </w:p>
        </w:tc>
        <w:tc>
          <w:tcPr>
            <w:tcW w:w="2901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Председатель комиссии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Глава администрации </w:t>
            </w: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Давыдов С.В.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6128"/>
        <w:gridCol w:w="3118"/>
      </w:tblGrid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Кроме того – постоянно, по мере поступления вопросов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Рассмотрение обращений физических и юридических лиц по вопросам противодействия коррупции.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  <w:tr w:rsidR="00D56FA5" w:rsidRPr="00745CC1" w:rsidTr="0014147B">
        <w:tc>
          <w:tcPr>
            <w:tcW w:w="643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6128" w:type="dxa"/>
          </w:tcPr>
          <w:p w:rsidR="00D56FA5" w:rsidRPr="00745CC1" w:rsidRDefault="00D56FA5" w:rsidP="0014147B">
            <w:pPr>
              <w:widowControl/>
              <w:ind w:left="209" w:firstLine="1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spacing w:val="-2"/>
                <w:kern w:val="0"/>
                <w:lang w:eastAsia="ru-RU" w:bidi="ar-SA"/>
              </w:rPr>
              <w:t>Анализ поступивших протестов и представлений органов прокуратуры</w:t>
            </w:r>
          </w:p>
        </w:tc>
        <w:tc>
          <w:tcPr>
            <w:tcW w:w="3118" w:type="dxa"/>
          </w:tcPr>
          <w:p w:rsidR="00D56FA5" w:rsidRPr="00745CC1" w:rsidRDefault="00D56FA5" w:rsidP="0014147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745CC1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Члены Комиссии</w:t>
            </w:r>
          </w:p>
        </w:tc>
      </w:tr>
    </w:tbl>
    <w:p w:rsidR="00D56FA5" w:rsidRPr="00745CC1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56FA5" w:rsidRPr="00745CC1" w:rsidRDefault="00D56FA5" w:rsidP="00D56FA5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kern w:val="0"/>
          <w:lang w:eastAsia="ru-RU" w:bidi="ar-SA"/>
        </w:rPr>
      </w:pPr>
      <w:r w:rsidRPr="00745CC1">
        <w:rPr>
          <w:rFonts w:ascii="Times New Roman" w:eastAsia="Times New Roman" w:hAnsi="Times New Roman" w:cs="Times New Roman"/>
          <w:i/>
          <w:kern w:val="0"/>
          <w:lang w:eastAsia="ru-RU" w:bidi="ar-SA"/>
        </w:rPr>
        <w:t>*По предложению членов Комиссии на плановые заседания Комиссии могут вноситься дополнительные вопросы. При необходимости может быть объявлено внеочередное заседание Комиссии.</w:t>
      </w:r>
    </w:p>
    <w:p w:rsidR="00D56FA5" w:rsidRP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  <w:r w:rsidRPr="00D56FA5">
        <w:rPr>
          <w:rFonts w:ascii="Times New Roman" w:eastAsia="Times New Roman" w:hAnsi="Times New Roman" w:cs="Times New Roman"/>
          <w:i/>
          <w:kern w:val="0"/>
          <w:lang w:eastAsia="ru-RU" w:bidi="ar-SA"/>
        </w:rPr>
        <w:t>~</w:t>
      </w: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D56FA5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kern w:val="0"/>
          <w:lang w:eastAsia="ru-RU" w:bidi="ar-SA"/>
        </w:rPr>
      </w:pPr>
    </w:p>
    <w:p w:rsidR="00D56FA5" w:rsidRPr="007C6AAC" w:rsidRDefault="00D56FA5" w:rsidP="00D56FA5">
      <w:pPr>
        <w:widowControl/>
        <w:suppressAutoHyphens w:val="0"/>
        <w:rPr>
          <w:rFonts w:ascii="Times New Roman" w:eastAsia="Times New Roman" w:hAnsi="Times New Roman" w:cs="Times New Roman"/>
          <w:i/>
          <w:color w:val="FFFFFF"/>
          <w:kern w:val="0"/>
          <w:lang w:eastAsia="ru-RU" w:bidi="ar-SA"/>
        </w:rPr>
      </w:pPr>
    </w:p>
    <w:p w:rsidR="00D56FA5" w:rsidRPr="007C6AAC" w:rsidRDefault="00D56FA5" w:rsidP="00D56FA5">
      <w:pPr>
        <w:pStyle w:val="ConsPlusNormal"/>
        <w:ind w:firstLine="540"/>
        <w:rPr>
          <w:rFonts w:ascii="Times New Roman" w:hAnsi="Times New Roman" w:cs="Times New Roman"/>
          <w:snapToGrid w:val="0"/>
          <w:color w:val="FFFFFF"/>
        </w:rPr>
      </w:pPr>
      <w:r w:rsidRPr="007C6AAC">
        <w:rPr>
          <w:rFonts w:ascii="Times New Roman" w:hAnsi="Times New Roman" w:cs="Times New Roman"/>
          <w:snapToGrid w:val="0"/>
          <w:color w:val="FFFFFF"/>
        </w:rPr>
        <w:t>Об эффективном использовании бюджетных средств и исключение действий коррупционной направленности при размещении муниципальных заказов.</w:t>
      </w:r>
    </w:p>
    <w:p w:rsidR="00D56FA5" w:rsidRPr="00796852" w:rsidRDefault="00D56FA5" w:rsidP="00D56FA5">
      <w:pPr>
        <w:pStyle w:val="ConsPlusNormal"/>
        <w:ind w:firstLine="540"/>
        <w:rPr>
          <w:rFonts w:ascii="Times New Roman" w:hAnsi="Times New Roman" w:cs="Times New Roman"/>
          <w:lang w:val="en-US"/>
        </w:rPr>
      </w:pPr>
      <w:r w:rsidRPr="00796852">
        <w:rPr>
          <w:rFonts w:ascii="Times New Roman" w:hAnsi="Times New Roman" w:cs="Times New Roman"/>
          <w:snapToGrid w:val="0"/>
          <w:lang w:val="en-US"/>
        </w:rPr>
        <w:t>~</w:t>
      </w:r>
    </w:p>
    <w:p w:rsidR="007C7EA7" w:rsidRDefault="007C7EA7">
      <w:pPr>
        <w:rPr>
          <w:rFonts w:hint="eastAsia"/>
        </w:rPr>
      </w:pPr>
    </w:p>
    <w:sectPr w:rsidR="007C7EA7" w:rsidSect="008E770E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340" w:right="1134" w:bottom="346" w:left="1418" w:header="709" w:footer="10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76" w:rsidRDefault="00150776">
      <w:pPr>
        <w:rPr>
          <w:rFonts w:hint="eastAsia"/>
        </w:rPr>
      </w:pPr>
      <w:r>
        <w:separator/>
      </w:r>
    </w:p>
  </w:endnote>
  <w:endnote w:type="continuationSeparator" w:id="0">
    <w:p w:rsidR="00150776" w:rsidRDefault="001507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150776" w:rsidP="006072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>
    <w:pPr>
      <w:pStyle w:val="a5"/>
    </w:pPr>
    <w:r>
      <w:fldChar w:fldCharType="begin"/>
    </w:r>
    <w:r>
      <w:instrText xml:space="preserve"> FILENAME \p </w:instrText>
    </w:r>
    <w:r>
      <w:fldChar w:fldCharType="separate"/>
    </w:r>
    <w:r>
      <w:rPr>
        <w:noProof/>
      </w:rPr>
      <w:t>D:\ОРГОТДЕЛ\Коррупция\Письма\Кушнир  о планах коррупция.doc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76" w:rsidRDefault="00150776">
      <w:pPr>
        <w:rPr>
          <w:rFonts w:hint="eastAsia"/>
        </w:rPr>
      </w:pPr>
      <w:r>
        <w:separator/>
      </w:r>
    </w:p>
  </w:footnote>
  <w:footnote w:type="continuationSeparator" w:id="0">
    <w:p w:rsidR="00150776" w:rsidRDefault="001507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6AFA" w:rsidRDefault="00150776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FA" w:rsidRDefault="00D56FA5" w:rsidP="0060727C">
    <w:pPr>
      <w:pStyle w:val="a7"/>
      <w:framePr w:wrap="around" w:vAnchor="text" w:hAnchor="margin" w:xAlign="center" w:y="1"/>
      <w:rPr>
        <w:rStyle w:val="a9"/>
        <w:rFonts w:hint="eastAsia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6C40">
      <w:rPr>
        <w:rStyle w:val="a9"/>
        <w:rFonts w:hint="eastAsia"/>
        <w:noProof/>
      </w:rPr>
      <w:t>3</w:t>
    </w:r>
    <w:r>
      <w:rPr>
        <w:rStyle w:val="a9"/>
      </w:rPr>
      <w:fldChar w:fldCharType="end"/>
    </w:r>
  </w:p>
  <w:p w:rsidR="005C6AFA" w:rsidRDefault="00150776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27"/>
    <w:rsid w:val="000D49DE"/>
    <w:rsid w:val="00102E27"/>
    <w:rsid w:val="00150776"/>
    <w:rsid w:val="003343DF"/>
    <w:rsid w:val="00665040"/>
    <w:rsid w:val="00740347"/>
    <w:rsid w:val="007C7EA7"/>
    <w:rsid w:val="00996C40"/>
    <w:rsid w:val="009A5496"/>
    <w:rsid w:val="00A74116"/>
    <w:rsid w:val="00C24402"/>
    <w:rsid w:val="00D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CCF4-1C4C-47EB-9ADF-071A5EA4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A5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FA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D56FA5"/>
    <w:rPr>
      <w:rFonts w:ascii="Liberation Serif" w:eastAsia="Bitstream Vera Sans" w:hAnsi="Liberation Serif" w:cs="FreeSans"/>
      <w:kern w:val="1"/>
      <w:sz w:val="24"/>
      <w:szCs w:val="24"/>
      <w:lang w:val="x-none" w:eastAsia="hi-IN" w:bidi="hi-IN"/>
    </w:rPr>
  </w:style>
  <w:style w:type="paragraph" w:styleId="a5">
    <w:name w:val="footer"/>
    <w:basedOn w:val="a"/>
    <w:link w:val="a6"/>
    <w:rsid w:val="00D56FA5"/>
    <w:pPr>
      <w:tabs>
        <w:tab w:val="center" w:pos="4677"/>
        <w:tab w:val="right" w:pos="9355"/>
      </w:tabs>
    </w:pPr>
    <w:rPr>
      <w:rFonts w:ascii="Times New Roman" w:hAnsi="Times New Roman"/>
      <w:sz w:val="16"/>
      <w:lang w:val="x-none"/>
    </w:rPr>
  </w:style>
  <w:style w:type="character" w:customStyle="1" w:styleId="a6">
    <w:name w:val="Нижний колонтитул Знак"/>
    <w:basedOn w:val="a0"/>
    <w:link w:val="a5"/>
    <w:rsid w:val="00D56FA5"/>
    <w:rPr>
      <w:rFonts w:ascii="Times New Roman" w:eastAsia="Bitstream Vera Sans" w:hAnsi="Times New Roman" w:cs="FreeSans"/>
      <w:kern w:val="1"/>
      <w:sz w:val="16"/>
      <w:szCs w:val="24"/>
      <w:lang w:val="x-none" w:eastAsia="hi-IN" w:bidi="hi-IN"/>
    </w:rPr>
  </w:style>
  <w:style w:type="paragraph" w:styleId="a7">
    <w:name w:val="header"/>
    <w:basedOn w:val="a"/>
    <w:link w:val="a8"/>
    <w:rsid w:val="00D56F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6FA5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D56F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rsid w:val="00D5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4</cp:revision>
  <dcterms:created xsi:type="dcterms:W3CDTF">2016-02-25T14:20:00Z</dcterms:created>
  <dcterms:modified xsi:type="dcterms:W3CDTF">2017-06-20T20:02:00Z</dcterms:modified>
</cp:coreProperties>
</file>