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6B7" w:rsidRDefault="009C66B7" w:rsidP="009C66B7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Реестр выданных разрешений на строительство. Раздел 3. Решения об отказе в выдаче разрешений на строительство</w:t>
      </w:r>
    </w:p>
    <w:p w:rsidR="009C66B7" w:rsidRPr="003607D7" w:rsidRDefault="009C66B7" w:rsidP="009C66B7">
      <w:pPr>
        <w:ind w:firstLine="708"/>
        <w:rPr>
          <w:sz w:val="24"/>
          <w:szCs w:val="24"/>
        </w:rPr>
      </w:pPr>
      <w:r>
        <w:rPr>
          <w:sz w:val="24"/>
          <w:szCs w:val="24"/>
        </w:rPr>
        <w:t>Период выдачи: 01.01.2017 г. -  01.0</w:t>
      </w:r>
      <w:r w:rsidR="00895A8C">
        <w:rPr>
          <w:sz w:val="24"/>
          <w:szCs w:val="24"/>
          <w:lang w:val="en-US"/>
        </w:rPr>
        <w:t>2</w:t>
      </w:r>
      <w:r>
        <w:rPr>
          <w:sz w:val="24"/>
          <w:szCs w:val="24"/>
        </w:rPr>
        <w:t>.201</w:t>
      </w:r>
      <w:r w:rsidR="00895A8C">
        <w:rPr>
          <w:sz w:val="24"/>
          <w:szCs w:val="24"/>
          <w:lang w:val="en-US"/>
        </w:rPr>
        <w:t>7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Pr="003607D7">
        <w:rPr>
          <w:sz w:val="24"/>
          <w:szCs w:val="24"/>
        </w:rPr>
        <w:t>г.</w:t>
      </w:r>
    </w:p>
    <w:tbl>
      <w:tblPr>
        <w:tblStyle w:val="a3"/>
        <w:tblpPr w:leftFromText="180" w:rightFromText="180" w:vertAnchor="text" w:horzAnchor="margin" w:tblpY="123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3173"/>
        <w:gridCol w:w="2427"/>
        <w:gridCol w:w="2427"/>
        <w:gridCol w:w="2427"/>
      </w:tblGrid>
      <w:tr w:rsidR="009C66B7" w:rsidTr="0016604F">
        <w:tc>
          <w:tcPr>
            <w:tcW w:w="704" w:type="dxa"/>
          </w:tcPr>
          <w:p w:rsidR="009C66B7" w:rsidRDefault="009C66B7" w:rsidP="0016604F">
            <w:pPr>
              <w:jc w:val="center"/>
            </w:pPr>
            <w:r>
              <w:t>№ п/п</w:t>
            </w:r>
          </w:p>
        </w:tc>
        <w:tc>
          <w:tcPr>
            <w:tcW w:w="3402" w:type="dxa"/>
          </w:tcPr>
          <w:p w:rsidR="009C66B7" w:rsidRDefault="009C66B7" w:rsidP="0016604F">
            <w:pPr>
              <w:jc w:val="center"/>
            </w:pPr>
            <w:r>
              <w:t>Дата решения об отказе в выдаче разрешения на строительство</w:t>
            </w:r>
          </w:p>
        </w:tc>
        <w:tc>
          <w:tcPr>
            <w:tcW w:w="3173" w:type="dxa"/>
          </w:tcPr>
          <w:p w:rsidR="009C66B7" w:rsidRDefault="009C66B7" w:rsidP="0016604F">
            <w:pPr>
              <w:jc w:val="center"/>
            </w:pPr>
            <w:r>
              <w:t>Наименование застройщика</w:t>
            </w:r>
          </w:p>
        </w:tc>
        <w:tc>
          <w:tcPr>
            <w:tcW w:w="2427" w:type="dxa"/>
          </w:tcPr>
          <w:p w:rsidR="009C66B7" w:rsidRDefault="009C66B7" w:rsidP="0016604F">
            <w:pPr>
              <w:jc w:val="center"/>
            </w:pPr>
            <w:r>
              <w:t>Наименование объекта капитального строительства</w:t>
            </w:r>
          </w:p>
        </w:tc>
        <w:tc>
          <w:tcPr>
            <w:tcW w:w="2427" w:type="dxa"/>
          </w:tcPr>
          <w:p w:rsidR="009C66B7" w:rsidRDefault="009C66B7" w:rsidP="0016604F">
            <w:pPr>
              <w:jc w:val="center"/>
            </w:pPr>
            <w:r>
              <w:t>Адрес объекта капитального строительства</w:t>
            </w:r>
          </w:p>
        </w:tc>
        <w:tc>
          <w:tcPr>
            <w:tcW w:w="2427" w:type="dxa"/>
          </w:tcPr>
          <w:p w:rsidR="009C66B7" w:rsidRDefault="009C66B7" w:rsidP="0016604F">
            <w:pPr>
              <w:jc w:val="center"/>
            </w:pPr>
            <w:r>
              <w:t>Примечание</w:t>
            </w:r>
          </w:p>
        </w:tc>
      </w:tr>
      <w:tr w:rsidR="009C66B7" w:rsidTr="0016604F">
        <w:tc>
          <w:tcPr>
            <w:tcW w:w="704" w:type="dxa"/>
          </w:tcPr>
          <w:p w:rsidR="009C66B7" w:rsidRDefault="009C66B7" w:rsidP="0016604F"/>
        </w:tc>
        <w:tc>
          <w:tcPr>
            <w:tcW w:w="3402" w:type="dxa"/>
          </w:tcPr>
          <w:p w:rsidR="009C66B7" w:rsidRDefault="009C66B7" w:rsidP="0016604F">
            <w:pPr>
              <w:jc w:val="center"/>
            </w:pPr>
            <w:r>
              <w:t>-</w:t>
            </w:r>
          </w:p>
        </w:tc>
        <w:tc>
          <w:tcPr>
            <w:tcW w:w="3173" w:type="dxa"/>
          </w:tcPr>
          <w:p w:rsidR="009C66B7" w:rsidRDefault="009C66B7" w:rsidP="0016604F">
            <w:pPr>
              <w:jc w:val="center"/>
            </w:pPr>
            <w:r>
              <w:t>-</w:t>
            </w:r>
          </w:p>
        </w:tc>
        <w:tc>
          <w:tcPr>
            <w:tcW w:w="2427" w:type="dxa"/>
          </w:tcPr>
          <w:p w:rsidR="009C66B7" w:rsidRDefault="009C66B7" w:rsidP="0016604F">
            <w:pPr>
              <w:jc w:val="center"/>
            </w:pPr>
            <w:r>
              <w:t>-</w:t>
            </w:r>
          </w:p>
        </w:tc>
        <w:tc>
          <w:tcPr>
            <w:tcW w:w="2427" w:type="dxa"/>
          </w:tcPr>
          <w:p w:rsidR="009C66B7" w:rsidRDefault="009C66B7" w:rsidP="0016604F">
            <w:pPr>
              <w:jc w:val="center"/>
            </w:pPr>
            <w:r>
              <w:t>-</w:t>
            </w:r>
          </w:p>
        </w:tc>
        <w:tc>
          <w:tcPr>
            <w:tcW w:w="2427" w:type="dxa"/>
          </w:tcPr>
          <w:p w:rsidR="009C66B7" w:rsidRDefault="009C66B7" w:rsidP="0016604F">
            <w:pPr>
              <w:jc w:val="center"/>
            </w:pPr>
            <w:r>
              <w:t>-</w:t>
            </w:r>
          </w:p>
        </w:tc>
      </w:tr>
    </w:tbl>
    <w:p w:rsidR="009C66B7" w:rsidRDefault="009C66B7" w:rsidP="009C66B7">
      <w:pPr>
        <w:ind w:firstLine="708"/>
        <w:rPr>
          <w:b/>
          <w:sz w:val="24"/>
          <w:szCs w:val="24"/>
        </w:rPr>
      </w:pPr>
    </w:p>
    <w:p w:rsidR="009C66B7" w:rsidRDefault="009C66B7" w:rsidP="009C66B7">
      <w:pPr>
        <w:ind w:firstLine="708"/>
        <w:rPr>
          <w:b/>
          <w:sz w:val="24"/>
          <w:szCs w:val="24"/>
        </w:rPr>
      </w:pPr>
    </w:p>
    <w:p w:rsidR="009C66B7" w:rsidRDefault="009C66B7" w:rsidP="009C66B7">
      <w:pPr>
        <w:ind w:firstLine="708"/>
        <w:rPr>
          <w:b/>
          <w:sz w:val="24"/>
          <w:szCs w:val="24"/>
        </w:rPr>
      </w:pPr>
    </w:p>
    <w:p w:rsidR="00845FDC" w:rsidRDefault="00845FDC"/>
    <w:sectPr w:rsidR="00845FDC" w:rsidSect="00DB2D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9C8"/>
    <w:rsid w:val="00845FDC"/>
    <w:rsid w:val="00895A8C"/>
    <w:rsid w:val="009C66B7"/>
    <w:rsid w:val="00F7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5647B"/>
  <w15:chartTrackingRefBased/>
  <w15:docId w15:val="{3B150BCF-94DC-4AAF-AF76-79E31B69F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C6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6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Company>SPecialiST RePack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 СВ. Королева</dc:creator>
  <cp:keywords/>
  <dc:description/>
  <cp:lastModifiedBy>Ирина Гастюхина</cp:lastModifiedBy>
  <cp:revision>3</cp:revision>
  <dcterms:created xsi:type="dcterms:W3CDTF">2017-02-01T13:38:00Z</dcterms:created>
  <dcterms:modified xsi:type="dcterms:W3CDTF">2017-02-02T11:43:00Z</dcterms:modified>
</cp:coreProperties>
</file>