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17" w:rsidRPr="00C3227D" w:rsidRDefault="00706D17" w:rsidP="00706D17">
      <w:pPr>
        <w:pStyle w:val="ab"/>
        <w:pBdr>
          <w:bottom w:val="single" w:sz="20" w:space="5" w:color="C0C0C0"/>
        </w:pBdr>
        <w:jc w:val="right"/>
        <w:rPr>
          <w:rFonts w:ascii="Arial" w:hAnsi="Arial" w:cs="Arial"/>
          <w:sz w:val="28"/>
          <w:szCs w:val="28"/>
        </w:rPr>
      </w:pPr>
      <w:bookmarkStart w:id="0" w:name="OLE_LINK36"/>
      <w:bookmarkStart w:id="1" w:name="OLE_LINK37"/>
      <w:r>
        <w:rPr>
          <w:rFonts w:ascii="Arial" w:hAnsi="Arial" w:cs="Arial"/>
          <w:noProof/>
          <w:sz w:val="28"/>
          <w:szCs w:val="28"/>
          <w:lang w:eastAsia="ru-RU" w:bidi="ar-SA"/>
        </w:rPr>
        <w:drawing>
          <wp:anchor distT="0" distB="0" distL="114935" distR="114935" simplePos="0" relativeHeight="251661312" behindDoc="0" locked="0" layoutInCell="1" allowOverlap="1">
            <wp:simplePos x="0" y="0"/>
            <wp:positionH relativeFrom="column">
              <wp:posOffset>2920365</wp:posOffset>
            </wp:positionH>
            <wp:positionV relativeFrom="paragraph">
              <wp:posOffset>-168275</wp:posOffset>
            </wp:positionV>
            <wp:extent cx="375285" cy="466725"/>
            <wp:effectExtent l="19050" t="0" r="571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6000"/>
                      <a:grayscl/>
                    </a:blip>
                    <a:srcRect/>
                    <a:stretch>
                      <a:fillRect/>
                    </a:stretch>
                  </pic:blipFill>
                  <pic:spPr bwMode="auto">
                    <a:xfrm>
                      <a:off x="0" y="0"/>
                      <a:ext cx="375285" cy="466725"/>
                    </a:xfrm>
                    <a:prstGeom prst="rect">
                      <a:avLst/>
                    </a:prstGeom>
                    <a:solidFill>
                      <a:srgbClr val="FFFFFF"/>
                    </a:solidFill>
                    <a:ln w="9525">
                      <a:noFill/>
                      <a:miter lim="800000"/>
                      <a:headEnd/>
                      <a:tailEnd/>
                    </a:ln>
                  </pic:spPr>
                </pic:pic>
              </a:graphicData>
            </a:graphic>
          </wp:anchor>
        </w:drawing>
      </w:r>
    </w:p>
    <w:p w:rsidR="00706D17" w:rsidRPr="0075349D" w:rsidRDefault="0075349D" w:rsidP="0075349D">
      <w:pPr>
        <w:pStyle w:val="ab"/>
        <w:pBdr>
          <w:bottom w:val="single" w:sz="20" w:space="5" w:color="C0C0C0"/>
        </w:pBdr>
        <w:jc w:val="right"/>
        <w:rPr>
          <w:rFonts w:ascii="Times New Roman" w:hAnsi="Times New Roman" w:cs="Times New Roman"/>
        </w:rPr>
      </w:pPr>
      <w:r w:rsidRPr="0075349D">
        <w:rPr>
          <w:rFonts w:ascii="Times New Roman" w:hAnsi="Times New Roman" w:cs="Times New Roman"/>
        </w:rPr>
        <w:t>ПРОЕКТ</w:t>
      </w:r>
    </w:p>
    <w:p w:rsidR="00706D17" w:rsidRPr="00D01C53" w:rsidRDefault="00706D17" w:rsidP="00706D17">
      <w:pPr>
        <w:pStyle w:val="ab"/>
        <w:pBdr>
          <w:bottom w:val="single" w:sz="20" w:space="5" w:color="C0C0C0"/>
        </w:pBdr>
        <w:jc w:val="center"/>
        <w:rPr>
          <w:rFonts w:ascii="Arial" w:hAnsi="Arial" w:cs="Arial"/>
          <w:sz w:val="28"/>
          <w:szCs w:val="28"/>
        </w:rPr>
      </w:pPr>
      <w:r w:rsidRPr="001A13EF">
        <w:rPr>
          <w:rFonts w:ascii="Times New Roman" w:hAnsi="Times New Roman" w:cs="Times New Roman"/>
          <w:sz w:val="28"/>
          <w:szCs w:val="28"/>
        </w:rPr>
        <w:t>Администрация</w:t>
      </w:r>
      <w:r w:rsidRPr="001A13EF">
        <w:rPr>
          <w:rFonts w:ascii="Times New Roman" w:hAnsi="Times New Roman" w:cs="Times New Roman"/>
          <w:sz w:val="28"/>
          <w:szCs w:val="28"/>
        </w:rPr>
        <w:br/>
        <w:t>муниципального образования</w:t>
      </w:r>
      <w:r w:rsidRPr="001A13EF">
        <w:rPr>
          <w:rFonts w:ascii="Times New Roman" w:hAnsi="Times New Roman" w:cs="Times New Roman"/>
          <w:sz w:val="28"/>
          <w:szCs w:val="28"/>
        </w:rPr>
        <w:br/>
        <w:t>«Светогорское городское поселение»</w:t>
      </w:r>
      <w:r w:rsidRPr="001A13EF">
        <w:rPr>
          <w:rFonts w:ascii="Times New Roman" w:hAnsi="Times New Roman" w:cs="Times New Roman"/>
          <w:sz w:val="28"/>
          <w:szCs w:val="28"/>
        </w:rPr>
        <w:br/>
        <w:t>Выборгского района Ленинградской области</w:t>
      </w:r>
    </w:p>
    <w:p w:rsidR="00706D17" w:rsidRPr="001A13EF" w:rsidRDefault="00706D17" w:rsidP="00706D17">
      <w:pPr>
        <w:pStyle w:val="ad"/>
        <w:spacing w:before="240" w:line="480" w:lineRule="auto"/>
        <w:rPr>
          <w:sz w:val="28"/>
          <w:szCs w:val="28"/>
        </w:rPr>
      </w:pPr>
      <w:r w:rsidRPr="001A13EF">
        <w:rPr>
          <w:sz w:val="28"/>
          <w:szCs w:val="28"/>
        </w:rPr>
        <w:t>ПОСТАНОВЛЕНИЕ</w:t>
      </w:r>
    </w:p>
    <w:tbl>
      <w:tblPr>
        <w:tblW w:w="0" w:type="auto"/>
        <w:tblInd w:w="216" w:type="dxa"/>
        <w:tblLayout w:type="fixed"/>
        <w:tblLook w:val="0000"/>
      </w:tblPr>
      <w:tblGrid>
        <w:gridCol w:w="318"/>
        <w:gridCol w:w="249"/>
        <w:gridCol w:w="1418"/>
        <w:gridCol w:w="5667"/>
        <w:gridCol w:w="1426"/>
        <w:gridCol w:w="737"/>
      </w:tblGrid>
      <w:tr w:rsidR="00706D17" w:rsidRPr="001A13EF" w:rsidTr="0075349D">
        <w:trPr>
          <w:gridAfter w:val="1"/>
          <w:wAfter w:w="737" w:type="dxa"/>
          <w:trHeight w:val="1"/>
        </w:trPr>
        <w:tc>
          <w:tcPr>
            <w:tcW w:w="567" w:type="dxa"/>
            <w:gridSpan w:val="2"/>
            <w:tcBorders>
              <w:top w:val="nil"/>
              <w:left w:val="nil"/>
              <w:bottom w:val="nil"/>
              <w:right w:val="nil"/>
            </w:tcBorders>
          </w:tcPr>
          <w:p w:rsidR="00706D17" w:rsidRPr="00B411EC" w:rsidRDefault="00706D17" w:rsidP="0075349D">
            <w:pPr>
              <w:widowControl w:val="0"/>
              <w:autoSpaceDE w:val="0"/>
              <w:autoSpaceDN w:val="0"/>
              <w:adjustRightInd w:val="0"/>
              <w:spacing w:after="0" w:line="240" w:lineRule="auto"/>
              <w:jc w:val="right"/>
              <w:rPr>
                <w:rFonts w:ascii="Times New Roman" w:hAnsi="Times New Roman"/>
              </w:rPr>
            </w:pPr>
          </w:p>
        </w:tc>
        <w:tc>
          <w:tcPr>
            <w:tcW w:w="1418" w:type="dxa"/>
            <w:tcBorders>
              <w:top w:val="nil"/>
              <w:left w:val="nil"/>
              <w:bottom w:val="single" w:sz="2" w:space="0" w:color="000000"/>
              <w:right w:val="nil"/>
            </w:tcBorders>
          </w:tcPr>
          <w:p w:rsidR="00706D17" w:rsidRPr="001A13EF" w:rsidRDefault="00706D17" w:rsidP="0075349D">
            <w:pPr>
              <w:widowControl w:val="0"/>
              <w:autoSpaceDE w:val="0"/>
              <w:autoSpaceDN w:val="0"/>
              <w:adjustRightInd w:val="0"/>
              <w:spacing w:after="0" w:line="240" w:lineRule="auto"/>
              <w:rPr>
                <w:rFonts w:ascii="Times New Roman" w:hAnsi="Times New Roman"/>
                <w:sz w:val="24"/>
                <w:szCs w:val="24"/>
              </w:rPr>
            </w:pPr>
          </w:p>
        </w:tc>
        <w:tc>
          <w:tcPr>
            <w:tcW w:w="5667" w:type="dxa"/>
            <w:tcBorders>
              <w:top w:val="nil"/>
              <w:left w:val="nil"/>
              <w:bottom w:val="nil"/>
              <w:right w:val="nil"/>
            </w:tcBorders>
          </w:tcPr>
          <w:p w:rsidR="00706D17" w:rsidRPr="001A13EF" w:rsidRDefault="00706D17" w:rsidP="0075349D">
            <w:pPr>
              <w:widowControl w:val="0"/>
              <w:autoSpaceDE w:val="0"/>
              <w:autoSpaceDN w:val="0"/>
              <w:adjustRightInd w:val="0"/>
              <w:spacing w:after="0" w:line="240" w:lineRule="auto"/>
              <w:jc w:val="right"/>
              <w:rPr>
                <w:rFonts w:ascii="Times New Roman" w:hAnsi="Times New Roman"/>
                <w:sz w:val="24"/>
                <w:szCs w:val="24"/>
                <w:lang w:val="en-US"/>
              </w:rPr>
            </w:pPr>
            <w:r w:rsidRPr="001A13EF">
              <w:rPr>
                <w:rFonts w:ascii="Times New Roman" w:hAnsi="Times New Roman"/>
                <w:b/>
                <w:bCs/>
                <w:sz w:val="24"/>
                <w:szCs w:val="24"/>
                <w:lang w:val="en-US"/>
              </w:rPr>
              <w:t>№</w:t>
            </w:r>
          </w:p>
        </w:tc>
        <w:tc>
          <w:tcPr>
            <w:tcW w:w="1426" w:type="dxa"/>
            <w:tcBorders>
              <w:top w:val="nil"/>
              <w:left w:val="nil"/>
              <w:bottom w:val="single" w:sz="2" w:space="0" w:color="000000"/>
              <w:right w:val="nil"/>
            </w:tcBorders>
          </w:tcPr>
          <w:p w:rsidR="00706D17" w:rsidRPr="001A13EF" w:rsidRDefault="00706D17" w:rsidP="0075349D">
            <w:pPr>
              <w:widowControl w:val="0"/>
              <w:autoSpaceDE w:val="0"/>
              <w:autoSpaceDN w:val="0"/>
              <w:adjustRightInd w:val="0"/>
              <w:spacing w:after="0" w:line="240" w:lineRule="auto"/>
              <w:jc w:val="center"/>
              <w:rPr>
                <w:rFonts w:ascii="Times New Roman" w:hAnsi="Times New Roman"/>
                <w:sz w:val="24"/>
                <w:szCs w:val="24"/>
              </w:rPr>
            </w:pPr>
          </w:p>
        </w:tc>
      </w:tr>
      <w:tr w:rsidR="00706D17" w:rsidRPr="001A13EF" w:rsidTr="0075349D">
        <w:trPr>
          <w:gridBefore w:val="1"/>
          <w:wBefore w:w="318" w:type="dxa"/>
          <w:trHeight w:val="1"/>
        </w:trPr>
        <w:tc>
          <w:tcPr>
            <w:tcW w:w="9497" w:type="dxa"/>
            <w:gridSpan w:val="5"/>
            <w:tcBorders>
              <w:top w:val="nil"/>
              <w:left w:val="nil"/>
              <w:bottom w:val="nil"/>
              <w:right w:val="nil"/>
            </w:tcBorders>
            <w:shd w:val="clear" w:color="000000" w:fill="FFFFFF"/>
          </w:tcPr>
          <w:p w:rsidR="00706D17" w:rsidRPr="001A13EF" w:rsidRDefault="00706D17" w:rsidP="0075349D">
            <w:pPr>
              <w:widowControl w:val="0"/>
              <w:autoSpaceDE w:val="0"/>
              <w:autoSpaceDN w:val="0"/>
              <w:adjustRightInd w:val="0"/>
              <w:spacing w:after="0" w:line="240" w:lineRule="auto"/>
              <w:jc w:val="center"/>
              <w:rPr>
                <w:rFonts w:ascii="Times New Roman" w:hAnsi="Times New Roman"/>
                <w:b/>
                <w:bCs/>
                <w:sz w:val="20"/>
                <w:szCs w:val="20"/>
              </w:rPr>
            </w:pPr>
          </w:p>
          <w:p w:rsidR="00706D17" w:rsidRPr="00D01C53" w:rsidRDefault="00706D17" w:rsidP="0075349D">
            <w:pPr>
              <w:widowControl w:val="0"/>
              <w:autoSpaceDE w:val="0"/>
              <w:autoSpaceDN w:val="0"/>
              <w:adjustRightInd w:val="0"/>
              <w:spacing w:before="100" w:after="240" w:line="240" w:lineRule="auto"/>
              <w:ind w:left="-534" w:firstLine="534"/>
              <w:jc w:val="center"/>
              <w:rPr>
                <w:rFonts w:ascii="Times New Roman" w:hAnsi="Times New Roman"/>
                <w:b/>
                <w:bCs/>
                <w:sz w:val="24"/>
                <w:szCs w:val="24"/>
              </w:rPr>
            </w:pPr>
            <w:r w:rsidRPr="00D01C53">
              <w:rPr>
                <w:rFonts w:ascii="Times New Roman" w:hAnsi="Times New Roman"/>
                <w:b/>
                <w:bCs/>
                <w:sz w:val="24"/>
                <w:szCs w:val="24"/>
              </w:rPr>
              <w:t xml:space="preserve">О внесении изменений в постановление администрации от 25.10.2013 № 323 </w:t>
            </w:r>
            <w:r>
              <w:rPr>
                <w:rFonts w:ascii="Times New Roman" w:hAnsi="Times New Roman"/>
                <w:b/>
                <w:bCs/>
                <w:sz w:val="24"/>
                <w:szCs w:val="24"/>
              </w:rPr>
              <w:br/>
            </w:r>
            <w:r w:rsidRPr="00D01C53">
              <w:rPr>
                <w:rFonts w:ascii="Times New Roman" w:hAnsi="Times New Roman"/>
                <w:b/>
                <w:bCs/>
                <w:sz w:val="24"/>
                <w:szCs w:val="24"/>
              </w:rPr>
              <w:t>«Об утверждении муниципальной программы «Повышение уровня благоустройства территорий населенных пунктов МО «Светогорское городское поселение»</w:t>
            </w:r>
          </w:p>
        </w:tc>
      </w:tr>
    </w:tbl>
    <w:p w:rsidR="00706D17" w:rsidRDefault="00706D17" w:rsidP="00706D17">
      <w:pPr>
        <w:spacing w:after="0" w:line="240" w:lineRule="auto"/>
        <w:ind w:firstLine="720"/>
        <w:jc w:val="both"/>
        <w:rPr>
          <w:rFonts w:ascii="Times New Roman" w:hAnsi="Times New Roman"/>
          <w:sz w:val="24"/>
          <w:szCs w:val="20"/>
        </w:rPr>
      </w:pPr>
      <w:r w:rsidRPr="001A13EF">
        <w:rPr>
          <w:rFonts w:ascii="Times New Roman" w:hAnsi="Times New Roman"/>
          <w:sz w:val="24"/>
          <w:szCs w:val="20"/>
        </w:rPr>
        <w:t xml:space="preserve">В соответствии со ст.179 Бюджетного кодекса РФ, руководствуясь Постановлением администрации от 12.09.2013 №255 «Об утверждении Порядка разработки, реализации и оценки эффективности муниципальных программ МО «Светогорское городское поселение» </w:t>
      </w:r>
      <w:r>
        <w:rPr>
          <w:rFonts w:ascii="Times New Roman" w:hAnsi="Times New Roman"/>
          <w:sz w:val="24"/>
          <w:szCs w:val="20"/>
        </w:rPr>
        <w:t xml:space="preserve"> </w:t>
      </w:r>
      <w:r w:rsidRPr="001A13EF">
        <w:rPr>
          <w:rFonts w:ascii="Times New Roman" w:hAnsi="Times New Roman"/>
          <w:sz w:val="24"/>
          <w:szCs w:val="20"/>
        </w:rPr>
        <w:t>(в ред. пост. от 30.09.2013 №265, 15.10.2015 №384), администрация МО "Светогорское городское поселение"</w:t>
      </w:r>
    </w:p>
    <w:p w:rsidR="00706D17" w:rsidRPr="001A13EF" w:rsidRDefault="00706D17" w:rsidP="00706D17">
      <w:pPr>
        <w:spacing w:after="0" w:line="240" w:lineRule="auto"/>
        <w:ind w:firstLine="720"/>
        <w:jc w:val="both"/>
        <w:rPr>
          <w:rFonts w:ascii="Times New Roman" w:hAnsi="Times New Roman"/>
          <w:sz w:val="24"/>
          <w:szCs w:val="20"/>
        </w:rPr>
      </w:pPr>
    </w:p>
    <w:p w:rsidR="00706D17" w:rsidRDefault="00706D17" w:rsidP="00706D17">
      <w:pPr>
        <w:widowControl w:val="0"/>
        <w:tabs>
          <w:tab w:val="left" w:pos="0"/>
          <w:tab w:val="left" w:pos="567"/>
        </w:tabs>
        <w:autoSpaceDE w:val="0"/>
        <w:autoSpaceDN w:val="0"/>
        <w:adjustRightInd w:val="0"/>
        <w:spacing w:after="120" w:line="240" w:lineRule="auto"/>
        <w:jc w:val="center"/>
        <w:rPr>
          <w:rFonts w:ascii="Times New Roman" w:hAnsi="Times New Roman"/>
          <w:sz w:val="24"/>
          <w:szCs w:val="24"/>
        </w:rPr>
      </w:pPr>
      <w:r w:rsidRPr="001A13EF">
        <w:rPr>
          <w:rFonts w:ascii="Times New Roman" w:hAnsi="Times New Roman"/>
          <w:sz w:val="24"/>
          <w:szCs w:val="24"/>
        </w:rPr>
        <w:t xml:space="preserve"> П О С Т А Н О В Л Я Е Т:</w:t>
      </w:r>
    </w:p>
    <w:p w:rsidR="00706D17" w:rsidRPr="001A13EF" w:rsidRDefault="00706D17" w:rsidP="00706D17">
      <w:pPr>
        <w:widowControl w:val="0"/>
        <w:tabs>
          <w:tab w:val="left" w:pos="0"/>
          <w:tab w:val="left" w:pos="567"/>
        </w:tabs>
        <w:autoSpaceDE w:val="0"/>
        <w:autoSpaceDN w:val="0"/>
        <w:adjustRightInd w:val="0"/>
        <w:spacing w:after="120" w:line="240" w:lineRule="auto"/>
        <w:jc w:val="center"/>
        <w:rPr>
          <w:rFonts w:ascii="Times New Roman" w:hAnsi="Times New Roman"/>
          <w:sz w:val="24"/>
          <w:szCs w:val="24"/>
        </w:rPr>
      </w:pPr>
    </w:p>
    <w:p w:rsidR="00706D17" w:rsidRDefault="00706D17" w:rsidP="00706D17">
      <w:pPr>
        <w:numPr>
          <w:ilvl w:val="0"/>
          <w:numId w:val="8"/>
        </w:numPr>
        <w:tabs>
          <w:tab w:val="left" w:pos="567"/>
          <w:tab w:val="left" w:pos="709"/>
          <w:tab w:val="left" w:pos="851"/>
        </w:tabs>
        <w:spacing w:after="0" w:line="240" w:lineRule="auto"/>
        <w:ind w:left="0" w:firstLine="567"/>
        <w:jc w:val="both"/>
        <w:rPr>
          <w:rFonts w:ascii="Times New Roman" w:hAnsi="Times New Roman"/>
          <w:sz w:val="24"/>
          <w:szCs w:val="24"/>
        </w:rPr>
      </w:pPr>
      <w:r w:rsidRPr="001A13EF">
        <w:rPr>
          <w:rFonts w:ascii="Times New Roman" w:hAnsi="Times New Roman"/>
          <w:sz w:val="24"/>
          <w:szCs w:val="24"/>
        </w:rPr>
        <w:t>Внести в</w:t>
      </w:r>
      <w:r>
        <w:rPr>
          <w:rFonts w:ascii="Times New Roman" w:hAnsi="Times New Roman"/>
          <w:sz w:val="24"/>
          <w:szCs w:val="24"/>
        </w:rPr>
        <w:t xml:space="preserve"> муниципальную программу «Повышение уровня благоустройства территорий населенных пунктов МО «Светогорское городское поселение»», утвержденное</w:t>
      </w:r>
      <w:r w:rsidRPr="001A13EF">
        <w:rPr>
          <w:rFonts w:ascii="Times New Roman" w:hAnsi="Times New Roman"/>
          <w:sz w:val="24"/>
          <w:szCs w:val="24"/>
        </w:rPr>
        <w:t xml:space="preserve"> постановление</w:t>
      </w:r>
      <w:r>
        <w:rPr>
          <w:rFonts w:ascii="Times New Roman" w:hAnsi="Times New Roman"/>
          <w:sz w:val="24"/>
          <w:szCs w:val="24"/>
        </w:rPr>
        <w:t>м</w:t>
      </w:r>
      <w:r w:rsidRPr="001A13EF">
        <w:rPr>
          <w:rFonts w:ascii="Times New Roman" w:hAnsi="Times New Roman"/>
          <w:sz w:val="24"/>
          <w:szCs w:val="24"/>
        </w:rPr>
        <w:t xml:space="preserve"> администрации от 25.10.2013 № 323 «Об утверждении муниципальной программы «Повышение уровня благоустройства территорий населенных пунктов </w:t>
      </w:r>
      <w:r>
        <w:rPr>
          <w:rFonts w:ascii="Times New Roman" w:hAnsi="Times New Roman"/>
          <w:sz w:val="24"/>
          <w:szCs w:val="24"/>
        </w:rPr>
        <w:t xml:space="preserve">         </w:t>
      </w:r>
      <w:r w:rsidRPr="001A13EF">
        <w:rPr>
          <w:rFonts w:ascii="Times New Roman" w:hAnsi="Times New Roman"/>
          <w:sz w:val="24"/>
          <w:szCs w:val="24"/>
        </w:rPr>
        <w:t xml:space="preserve">МО «Светогорское городское поселение» (в редакции постановлений от 27.11.2013 № 371, </w:t>
      </w:r>
      <w:r>
        <w:rPr>
          <w:rFonts w:ascii="Times New Roman" w:hAnsi="Times New Roman"/>
          <w:sz w:val="24"/>
          <w:szCs w:val="24"/>
        </w:rPr>
        <w:t xml:space="preserve"> </w:t>
      </w:r>
      <w:r w:rsidRPr="001A13EF">
        <w:rPr>
          <w:rFonts w:ascii="Times New Roman" w:hAnsi="Times New Roman"/>
          <w:sz w:val="24"/>
          <w:szCs w:val="24"/>
        </w:rPr>
        <w:t>от 25.02.2014 № 61, от 30.04.2014 № 148, от</w:t>
      </w:r>
      <w:r>
        <w:rPr>
          <w:rFonts w:ascii="Times New Roman" w:hAnsi="Times New Roman"/>
          <w:sz w:val="24"/>
          <w:szCs w:val="24"/>
        </w:rPr>
        <w:t xml:space="preserve"> </w:t>
      </w:r>
      <w:r w:rsidRPr="001A13EF">
        <w:rPr>
          <w:rFonts w:ascii="Times New Roman" w:hAnsi="Times New Roman"/>
          <w:sz w:val="24"/>
          <w:szCs w:val="24"/>
        </w:rPr>
        <w:t xml:space="preserve"> 05.06.2014 № 187, от 24.06.2014 № 198, </w:t>
      </w:r>
      <w:r>
        <w:rPr>
          <w:rFonts w:ascii="Times New Roman" w:hAnsi="Times New Roman"/>
          <w:sz w:val="24"/>
          <w:szCs w:val="24"/>
        </w:rPr>
        <w:t xml:space="preserve">        </w:t>
      </w:r>
      <w:r w:rsidRPr="001A13EF">
        <w:rPr>
          <w:rFonts w:ascii="Times New Roman" w:hAnsi="Times New Roman"/>
          <w:sz w:val="24"/>
          <w:szCs w:val="24"/>
        </w:rPr>
        <w:t xml:space="preserve">от 07.07.2014 № 225, от 26.08.2014 № 280, от 17.11.2014 № 395, от 03.12.2014 № 417, </w:t>
      </w:r>
      <w:r>
        <w:rPr>
          <w:rFonts w:ascii="Times New Roman" w:hAnsi="Times New Roman"/>
          <w:sz w:val="24"/>
          <w:szCs w:val="24"/>
        </w:rPr>
        <w:t xml:space="preserve">         </w:t>
      </w:r>
      <w:r w:rsidRPr="001A13EF">
        <w:rPr>
          <w:rFonts w:ascii="Times New Roman" w:hAnsi="Times New Roman"/>
          <w:sz w:val="24"/>
          <w:szCs w:val="24"/>
        </w:rPr>
        <w:t xml:space="preserve">от 22.12.2014 № 454, от 21.01.2015 № 24, от 25.02.2015 № 49, от 01.04.2015 № 90, от 06.05.2015 № 153, от 08.06.2015 № 192, от 20.08.2015 № 314, от 22.09.2015 № 348, 24.12.2015 № 498, </w:t>
      </w:r>
      <w:r>
        <w:rPr>
          <w:rFonts w:ascii="Times New Roman" w:hAnsi="Times New Roman"/>
          <w:sz w:val="24"/>
          <w:szCs w:val="24"/>
        </w:rPr>
        <w:t xml:space="preserve">     </w:t>
      </w:r>
      <w:r w:rsidRPr="001A13EF">
        <w:rPr>
          <w:rFonts w:ascii="Times New Roman" w:hAnsi="Times New Roman"/>
          <w:sz w:val="24"/>
          <w:szCs w:val="24"/>
        </w:rPr>
        <w:t xml:space="preserve">от 30.12.2015 № 517, №122 от 15.03.2016 от 14.04.2016 №185, от 02.06.2016 № 270, </w:t>
      </w:r>
      <w:r>
        <w:rPr>
          <w:rFonts w:ascii="Times New Roman" w:hAnsi="Times New Roman"/>
          <w:sz w:val="24"/>
          <w:szCs w:val="24"/>
        </w:rPr>
        <w:t xml:space="preserve">          </w:t>
      </w:r>
      <w:r w:rsidRPr="001A13EF">
        <w:rPr>
          <w:rFonts w:ascii="Times New Roman" w:hAnsi="Times New Roman"/>
          <w:sz w:val="24"/>
          <w:szCs w:val="24"/>
        </w:rPr>
        <w:t>от 24.08.2016 № 487, от 09.11.2016 № 612, от 15.12.2016 № 720) (далее Программа) следующие изменения:</w:t>
      </w:r>
    </w:p>
    <w:p w:rsidR="00706D17" w:rsidRPr="002E516A" w:rsidRDefault="00706D17" w:rsidP="00706D17">
      <w:pPr>
        <w:numPr>
          <w:ilvl w:val="1"/>
          <w:numId w:val="11"/>
        </w:numPr>
        <w:tabs>
          <w:tab w:val="left" w:pos="567"/>
          <w:tab w:val="left" w:pos="709"/>
          <w:tab w:val="left" w:pos="851"/>
          <w:tab w:val="left" w:pos="993"/>
        </w:tabs>
        <w:spacing w:after="0" w:line="240" w:lineRule="auto"/>
        <w:ind w:left="0" w:firstLine="567"/>
        <w:jc w:val="both"/>
        <w:rPr>
          <w:rFonts w:ascii="Times New Roman" w:hAnsi="Times New Roman"/>
          <w:sz w:val="24"/>
          <w:szCs w:val="24"/>
        </w:rPr>
      </w:pPr>
      <w:r w:rsidRPr="001A13EF">
        <w:rPr>
          <w:rFonts w:ascii="Times New Roman" w:hAnsi="Times New Roman"/>
          <w:sz w:val="24"/>
          <w:szCs w:val="24"/>
        </w:rPr>
        <w:t xml:space="preserve"> </w:t>
      </w:r>
      <w:r w:rsidRPr="002E516A">
        <w:rPr>
          <w:rFonts w:ascii="Times New Roman" w:hAnsi="Times New Roman"/>
          <w:sz w:val="24"/>
          <w:szCs w:val="24"/>
        </w:rPr>
        <w:t>В паспорте Программы позицию «Объемы бюджетных ассигнований   муниципальной программы», а также второй абзац в Разделе 9. «Ресурсное обеспечение Программы», изложить в следующей редакции:</w:t>
      </w:r>
      <w:r w:rsidRPr="002E516A">
        <w:rPr>
          <w:rFonts w:ascii="Times New Roman" w:eastAsia="Bitstream Vera Sans" w:hAnsi="Times New Roman"/>
          <w:kern w:val="1"/>
          <w:sz w:val="24"/>
          <w:szCs w:val="24"/>
          <w:lang w:eastAsia="hi-IN" w:bidi="hi-IN"/>
        </w:rPr>
        <w:t xml:space="preserve">  </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xml:space="preserve">Всего на реализацию программных мероприятий предусмотрено выделение денежных средств – </w:t>
      </w:r>
      <w:r w:rsidR="00727E14">
        <w:rPr>
          <w:rFonts w:ascii="Times New Roman" w:eastAsia="Bitstream Vera Sans" w:hAnsi="Times New Roman"/>
          <w:kern w:val="1"/>
          <w:sz w:val="24"/>
          <w:szCs w:val="24"/>
          <w:lang w:eastAsia="hi-IN" w:bidi="hi-IN"/>
        </w:rPr>
        <w:t>262 179,797</w:t>
      </w:r>
      <w:r w:rsidRPr="002E516A">
        <w:rPr>
          <w:rFonts w:ascii="Times New Roman" w:eastAsia="Bitstream Vera Sans" w:hAnsi="Times New Roman"/>
          <w:kern w:val="1"/>
          <w:sz w:val="24"/>
          <w:szCs w:val="24"/>
          <w:lang w:eastAsia="hi-IN" w:bidi="hi-IN"/>
        </w:rPr>
        <w:t xml:space="preserve"> тыс.руб., </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в том числе по годам:</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2014 год – 44884,092 тыс.руб., из них бюджет ЛО - 3341,700 тыс.руб., бюджет МО – 41542,392  тыс.руб.</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2015 год – 35 356,919 тыс.руб., из них: бюджет ЛО – 2 399,600 тыс.руб., бюджет МО - 32 827,319 тыс.руб. и иные источники дохода (пожертвования) - 130,000 тыс. руб.</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lastRenderedPageBreak/>
        <w:t xml:space="preserve">2016 год – 40 044,345 тыс.руб., из них: бюджет ЛО – 16 96,300 тыс.руб., бюджет МО – 38 348,045 тыс.руб. </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xml:space="preserve">2017 год – </w:t>
      </w:r>
      <w:r w:rsidR="00727E14">
        <w:rPr>
          <w:rFonts w:ascii="Times New Roman" w:eastAsia="Bitstream Vera Sans" w:hAnsi="Times New Roman"/>
          <w:kern w:val="1"/>
          <w:sz w:val="24"/>
          <w:szCs w:val="24"/>
          <w:lang w:eastAsia="hi-IN" w:bidi="hi-IN"/>
        </w:rPr>
        <w:t>61 239,941</w:t>
      </w:r>
      <w:r w:rsidRPr="00E53188">
        <w:rPr>
          <w:rFonts w:ascii="Times New Roman" w:eastAsia="Bitstream Vera Sans" w:hAnsi="Times New Roman"/>
          <w:kern w:val="1"/>
          <w:sz w:val="24"/>
          <w:szCs w:val="24"/>
          <w:lang w:eastAsia="hi-IN" w:bidi="hi-IN"/>
        </w:rPr>
        <w:t xml:space="preserve"> тыс.руб., из них: бюджет ЛО – </w:t>
      </w:r>
      <w:r w:rsidR="00727E14">
        <w:rPr>
          <w:rFonts w:ascii="Times New Roman" w:eastAsia="Bitstream Vera Sans" w:hAnsi="Times New Roman"/>
          <w:kern w:val="1"/>
          <w:sz w:val="24"/>
          <w:szCs w:val="24"/>
          <w:lang w:eastAsia="hi-IN" w:bidi="hi-IN"/>
        </w:rPr>
        <w:t>1 329,400</w:t>
      </w:r>
      <w:r w:rsidRPr="00E53188">
        <w:rPr>
          <w:rFonts w:ascii="Times New Roman" w:eastAsia="Bitstream Vera Sans" w:hAnsi="Times New Roman"/>
          <w:kern w:val="1"/>
          <w:sz w:val="24"/>
          <w:szCs w:val="24"/>
          <w:lang w:eastAsia="hi-IN" w:bidi="hi-IN"/>
        </w:rPr>
        <w:t xml:space="preserve"> тыс.руб., бюджет МО – </w:t>
      </w:r>
      <w:r w:rsidR="00727E14">
        <w:rPr>
          <w:rFonts w:ascii="Times New Roman" w:eastAsia="Bitstream Vera Sans" w:hAnsi="Times New Roman"/>
          <w:kern w:val="1"/>
          <w:sz w:val="24"/>
          <w:szCs w:val="24"/>
          <w:lang w:eastAsia="hi-IN" w:bidi="hi-IN"/>
        </w:rPr>
        <w:t>59 910,541</w:t>
      </w:r>
      <w:r w:rsidRPr="002E516A">
        <w:rPr>
          <w:rFonts w:ascii="Times New Roman" w:eastAsia="Bitstream Vera Sans" w:hAnsi="Times New Roman"/>
          <w:kern w:val="1"/>
          <w:sz w:val="24"/>
          <w:szCs w:val="24"/>
          <w:lang w:eastAsia="hi-IN" w:bidi="hi-IN"/>
        </w:rPr>
        <w:t xml:space="preserve"> тыс.руб.</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xml:space="preserve">2018 год – 40 455,800 тыс.руб.  </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2019 год – 40 198,700 тыс.руб.</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Источник финансирования Программы:</w:t>
      </w:r>
    </w:p>
    <w:p w:rsidR="00706D17" w:rsidRPr="002E516A" w:rsidRDefault="00706D17" w:rsidP="00706D17">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средства бюджета Ленинградской области;</w:t>
      </w:r>
    </w:p>
    <w:p w:rsidR="00706D17" w:rsidRDefault="00706D17" w:rsidP="00706D17">
      <w:pPr>
        <w:tabs>
          <w:tab w:val="left" w:pos="0"/>
          <w:tab w:val="left" w:pos="851"/>
          <w:tab w:val="left" w:pos="1134"/>
          <w:tab w:val="left" w:pos="1276"/>
        </w:tabs>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средства бюджета МО «Светогорское городское поселение";</w:t>
      </w:r>
    </w:p>
    <w:p w:rsidR="00706D17" w:rsidRDefault="00706D17" w:rsidP="00706D17">
      <w:pPr>
        <w:tabs>
          <w:tab w:val="left" w:pos="0"/>
          <w:tab w:val="left" w:pos="851"/>
          <w:tab w:val="left" w:pos="1134"/>
          <w:tab w:val="left" w:pos="1276"/>
        </w:tabs>
        <w:spacing w:after="0" w:line="240" w:lineRule="auto"/>
        <w:jc w:val="both"/>
        <w:rPr>
          <w:rFonts w:ascii="Times New Roman" w:eastAsia="Bitstream Vera Sans" w:hAnsi="Times New Roman"/>
          <w:kern w:val="1"/>
          <w:sz w:val="24"/>
          <w:szCs w:val="24"/>
          <w:lang w:eastAsia="hi-IN" w:bidi="hi-IN"/>
        </w:rPr>
      </w:pPr>
    </w:p>
    <w:p w:rsidR="00706D17" w:rsidRPr="007D1FE7" w:rsidRDefault="00706D17" w:rsidP="00706D17">
      <w:pPr>
        <w:pStyle w:val="af4"/>
        <w:numPr>
          <w:ilvl w:val="1"/>
          <w:numId w:val="11"/>
        </w:numPr>
        <w:tabs>
          <w:tab w:val="left" w:pos="0"/>
          <w:tab w:val="left" w:pos="851"/>
          <w:tab w:val="left" w:pos="1134"/>
          <w:tab w:val="left" w:pos="1276"/>
        </w:tabs>
        <w:spacing w:after="0" w:line="240" w:lineRule="auto"/>
        <w:ind w:left="0" w:firstLine="709"/>
        <w:jc w:val="both"/>
        <w:rPr>
          <w:rFonts w:ascii="Times New Roman CYR" w:hAnsi="Times New Roman CYR" w:cs="Times New Roman CYR"/>
          <w:sz w:val="24"/>
          <w:szCs w:val="24"/>
        </w:rPr>
      </w:pPr>
      <w:r w:rsidRPr="007D1FE7">
        <w:rPr>
          <w:rFonts w:ascii="Times New Roman CYR" w:hAnsi="Times New Roman CYR" w:cs="Times New Roman CYR"/>
          <w:sz w:val="24"/>
          <w:szCs w:val="24"/>
        </w:rPr>
        <w:t xml:space="preserve"> В плане мероприятий Приложения к Программе на 2017 год в пункте </w:t>
      </w:r>
      <w:r w:rsidR="0075349D" w:rsidRPr="007D1FE7">
        <w:rPr>
          <w:rFonts w:ascii="Times New Roman CYR" w:hAnsi="Times New Roman CYR" w:cs="Times New Roman CYR"/>
          <w:sz w:val="24"/>
          <w:szCs w:val="24"/>
        </w:rPr>
        <w:t>3</w:t>
      </w:r>
      <w:r w:rsidRPr="007D1FE7">
        <w:rPr>
          <w:rFonts w:ascii="Times New Roman CYR" w:hAnsi="Times New Roman CYR" w:cs="Times New Roman CYR"/>
          <w:sz w:val="24"/>
          <w:szCs w:val="24"/>
        </w:rPr>
        <w:t xml:space="preserve"> </w:t>
      </w:r>
      <w:r w:rsidR="0075349D" w:rsidRPr="007D1FE7">
        <w:rPr>
          <w:rFonts w:ascii="Times New Roman CYR" w:hAnsi="Times New Roman CYR" w:cs="Times New Roman CYR"/>
          <w:sz w:val="24"/>
          <w:szCs w:val="24"/>
        </w:rPr>
        <w:t>добавить подпункт 3.11 и</w:t>
      </w:r>
      <w:r w:rsidRPr="007D1FE7">
        <w:rPr>
          <w:rFonts w:ascii="Times New Roman CYR" w:hAnsi="Times New Roman CYR" w:cs="Times New Roman CYR"/>
          <w:sz w:val="24"/>
          <w:szCs w:val="24"/>
        </w:rPr>
        <w:t xml:space="preserve"> изложить в следующей редакции:</w:t>
      </w: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567"/>
        <w:gridCol w:w="993"/>
        <w:gridCol w:w="567"/>
        <w:gridCol w:w="425"/>
        <w:gridCol w:w="1417"/>
        <w:gridCol w:w="851"/>
      </w:tblGrid>
      <w:tr w:rsidR="0075349D" w:rsidRPr="007D1FE7" w:rsidTr="00727E14">
        <w:trPr>
          <w:trHeight w:val="261"/>
        </w:trPr>
        <w:tc>
          <w:tcPr>
            <w:tcW w:w="430" w:type="dxa"/>
            <w:vMerge w:val="restart"/>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rPr>
                <w:rFonts w:ascii="Times New Roman" w:eastAsia="Times New Roman" w:hAnsi="Times New Roman"/>
                <w:sz w:val="16"/>
                <w:szCs w:val="16"/>
              </w:rPr>
            </w:pPr>
            <w:r w:rsidRPr="007D1FE7">
              <w:rPr>
                <w:rFonts w:ascii="Times New Roman" w:eastAsia="Times New Roman" w:hAnsi="Times New Roman"/>
                <w:sz w:val="16"/>
                <w:szCs w:val="16"/>
              </w:rPr>
              <w:t>3.11</w:t>
            </w:r>
          </w:p>
        </w:tc>
        <w:tc>
          <w:tcPr>
            <w:tcW w:w="2693" w:type="dxa"/>
            <w:vMerge w:val="restart"/>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rPr>
                <w:rFonts w:ascii="Times New Roman" w:eastAsia="Times New Roman" w:hAnsi="Times New Roman"/>
                <w:sz w:val="16"/>
                <w:szCs w:val="16"/>
              </w:rPr>
            </w:pPr>
            <w:r w:rsidRPr="007D1FE7">
              <w:rPr>
                <w:rFonts w:ascii="Times New Roman" w:eastAsia="Times New Roman" w:hAnsi="Times New Roman"/>
                <w:sz w:val="16"/>
                <w:szCs w:val="16"/>
              </w:rPr>
              <w:t>Обустройство площадки по установку уличных вазонов по адресу: г. Светогорск ул. Победы</w:t>
            </w:r>
          </w:p>
        </w:tc>
        <w:tc>
          <w:tcPr>
            <w:tcW w:w="850"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2017</w:t>
            </w:r>
          </w:p>
        </w:tc>
        <w:tc>
          <w:tcPr>
            <w:tcW w:w="1134"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533,735</w:t>
            </w:r>
          </w:p>
        </w:tc>
        <w:tc>
          <w:tcPr>
            <w:tcW w:w="567"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533,735</w:t>
            </w:r>
          </w:p>
        </w:tc>
        <w:tc>
          <w:tcPr>
            <w:tcW w:w="567"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425" w:type="dxa"/>
            <w:vMerge w:val="restart"/>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p>
        </w:tc>
        <w:tc>
          <w:tcPr>
            <w:tcW w:w="1417" w:type="dxa"/>
            <w:vMerge w:val="restart"/>
            <w:tcBorders>
              <w:left w:val="single" w:sz="4" w:space="0" w:color="auto"/>
              <w:right w:val="single" w:sz="4" w:space="0" w:color="auto"/>
            </w:tcBorders>
            <w:vAlign w:val="center"/>
            <w:hideMark/>
          </w:tcPr>
          <w:p w:rsidR="0075349D" w:rsidRPr="007D1FE7" w:rsidRDefault="0075349D" w:rsidP="0075349D">
            <w:pPr>
              <w:spacing w:after="0" w:line="240" w:lineRule="auto"/>
              <w:rPr>
                <w:rFonts w:ascii="Times New Roman" w:eastAsia="Times New Roman" w:hAnsi="Times New Roman"/>
                <w:sz w:val="16"/>
                <w:szCs w:val="16"/>
                <w:lang w:eastAsia="ar-SA"/>
              </w:rPr>
            </w:pPr>
          </w:p>
        </w:tc>
        <w:tc>
          <w:tcPr>
            <w:tcW w:w="851" w:type="dxa"/>
            <w:vMerge w:val="restart"/>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ОГХ</w:t>
            </w:r>
          </w:p>
        </w:tc>
      </w:tr>
      <w:tr w:rsidR="0075349D" w:rsidRPr="007D1FE7" w:rsidTr="00727E14">
        <w:trPr>
          <w:trHeight w:val="279"/>
        </w:trPr>
        <w:tc>
          <w:tcPr>
            <w:tcW w:w="430" w:type="dxa"/>
            <w:vMerge/>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rPr>
                <w:rFonts w:ascii="Times New Roman" w:eastAsia="Times New Roman" w:hAnsi="Times New Roman"/>
                <w:sz w:val="16"/>
                <w:szCs w:val="16"/>
              </w:rPr>
            </w:pPr>
          </w:p>
        </w:tc>
        <w:tc>
          <w:tcPr>
            <w:tcW w:w="2693" w:type="dxa"/>
            <w:vMerge/>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2018</w:t>
            </w:r>
          </w:p>
        </w:tc>
        <w:tc>
          <w:tcPr>
            <w:tcW w:w="1134"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425" w:type="dxa"/>
            <w:vMerge/>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p>
        </w:tc>
        <w:tc>
          <w:tcPr>
            <w:tcW w:w="1417" w:type="dxa"/>
            <w:vMerge/>
            <w:tcBorders>
              <w:left w:val="single" w:sz="4" w:space="0" w:color="auto"/>
              <w:right w:val="single" w:sz="4" w:space="0" w:color="auto"/>
            </w:tcBorders>
            <w:vAlign w:val="center"/>
            <w:hideMark/>
          </w:tcPr>
          <w:p w:rsidR="0075349D" w:rsidRPr="007D1FE7" w:rsidRDefault="0075349D" w:rsidP="0075349D">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p>
        </w:tc>
      </w:tr>
      <w:tr w:rsidR="0075349D" w:rsidRPr="007D1FE7" w:rsidTr="00727E14">
        <w:trPr>
          <w:trHeight w:val="270"/>
        </w:trPr>
        <w:tc>
          <w:tcPr>
            <w:tcW w:w="430" w:type="dxa"/>
            <w:vMerge/>
            <w:tcBorders>
              <w:left w:val="single" w:sz="4" w:space="0" w:color="auto"/>
              <w:bottom w:val="single" w:sz="4" w:space="0" w:color="auto"/>
              <w:right w:val="single" w:sz="4" w:space="0" w:color="auto"/>
            </w:tcBorders>
            <w:vAlign w:val="center"/>
            <w:hideMark/>
          </w:tcPr>
          <w:p w:rsidR="0075349D" w:rsidRPr="007D1FE7" w:rsidRDefault="0075349D" w:rsidP="0075349D">
            <w:pPr>
              <w:widowControl w:val="0"/>
              <w:suppressAutoHyphens/>
              <w:spacing w:after="0"/>
              <w:ind w:right="-108"/>
              <w:rPr>
                <w:rFonts w:ascii="Times New Roman" w:eastAsia="Times New Roman" w:hAnsi="Times New Roman"/>
                <w:sz w:val="16"/>
                <w:szCs w:val="16"/>
              </w:rPr>
            </w:pPr>
          </w:p>
        </w:tc>
        <w:tc>
          <w:tcPr>
            <w:tcW w:w="2693" w:type="dxa"/>
            <w:vMerge/>
            <w:tcBorders>
              <w:left w:val="single" w:sz="4" w:space="0" w:color="auto"/>
              <w:bottom w:val="single" w:sz="4" w:space="0" w:color="auto"/>
              <w:right w:val="single" w:sz="4" w:space="0" w:color="auto"/>
            </w:tcBorders>
            <w:vAlign w:val="center"/>
            <w:hideMark/>
          </w:tcPr>
          <w:p w:rsidR="0075349D" w:rsidRPr="007D1FE7" w:rsidRDefault="0075349D" w:rsidP="0075349D">
            <w:pPr>
              <w:widowControl w:val="0"/>
              <w:suppressAutoHyphens/>
              <w:spacing w:after="0"/>
              <w:ind w:right="-108"/>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2019</w:t>
            </w:r>
          </w:p>
        </w:tc>
        <w:tc>
          <w:tcPr>
            <w:tcW w:w="1134"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425" w:type="dxa"/>
            <w:vMerge/>
            <w:tcBorders>
              <w:left w:val="single" w:sz="4" w:space="0" w:color="auto"/>
              <w:bottom w:val="single" w:sz="4" w:space="0" w:color="auto"/>
              <w:right w:val="single" w:sz="4" w:space="0" w:color="auto"/>
            </w:tcBorders>
            <w:vAlign w:val="center"/>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p>
        </w:tc>
        <w:tc>
          <w:tcPr>
            <w:tcW w:w="1417" w:type="dxa"/>
            <w:vMerge/>
            <w:tcBorders>
              <w:left w:val="single" w:sz="4" w:space="0" w:color="auto"/>
              <w:bottom w:val="single" w:sz="4" w:space="0" w:color="auto"/>
              <w:right w:val="single" w:sz="4" w:space="0" w:color="auto"/>
            </w:tcBorders>
            <w:vAlign w:val="center"/>
            <w:hideMark/>
          </w:tcPr>
          <w:p w:rsidR="0075349D" w:rsidRPr="007D1FE7" w:rsidRDefault="0075349D" w:rsidP="0075349D">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bottom w:val="single" w:sz="4" w:space="0" w:color="auto"/>
              <w:right w:val="single" w:sz="4" w:space="0" w:color="auto"/>
            </w:tcBorders>
            <w:vAlign w:val="center"/>
            <w:hideMark/>
          </w:tcPr>
          <w:p w:rsidR="0075349D" w:rsidRPr="007D1FE7" w:rsidRDefault="0075349D" w:rsidP="0075349D">
            <w:pPr>
              <w:widowControl w:val="0"/>
              <w:suppressAutoHyphens/>
              <w:spacing w:after="0"/>
              <w:ind w:right="-108"/>
              <w:jc w:val="center"/>
              <w:rPr>
                <w:rFonts w:ascii="Times New Roman" w:eastAsia="Times New Roman" w:hAnsi="Times New Roman"/>
                <w:sz w:val="16"/>
                <w:szCs w:val="16"/>
              </w:rPr>
            </w:pPr>
          </w:p>
        </w:tc>
      </w:tr>
    </w:tbl>
    <w:p w:rsidR="0075349D" w:rsidRPr="007D1FE7" w:rsidRDefault="0075349D" w:rsidP="0075349D">
      <w:pPr>
        <w:tabs>
          <w:tab w:val="left" w:pos="0"/>
          <w:tab w:val="left" w:pos="851"/>
          <w:tab w:val="left" w:pos="1134"/>
        </w:tabs>
        <w:spacing w:after="0" w:line="240" w:lineRule="auto"/>
        <w:jc w:val="both"/>
        <w:rPr>
          <w:rFonts w:ascii="Times New Roman CYR" w:hAnsi="Times New Roman CYR" w:cs="Times New Roman CYR"/>
          <w:sz w:val="24"/>
          <w:szCs w:val="24"/>
        </w:rPr>
      </w:pPr>
    </w:p>
    <w:p w:rsidR="0075349D" w:rsidRPr="007D1FE7" w:rsidRDefault="0075349D" w:rsidP="0075349D">
      <w:pPr>
        <w:pStyle w:val="af4"/>
        <w:numPr>
          <w:ilvl w:val="1"/>
          <w:numId w:val="11"/>
        </w:numPr>
        <w:tabs>
          <w:tab w:val="left" w:pos="0"/>
          <w:tab w:val="left" w:pos="851"/>
          <w:tab w:val="left" w:pos="1134"/>
        </w:tabs>
        <w:spacing w:after="0" w:line="240" w:lineRule="auto"/>
        <w:jc w:val="both"/>
        <w:rPr>
          <w:rFonts w:ascii="Times New Roman CYR" w:hAnsi="Times New Roman CYR" w:cs="Times New Roman CYR"/>
          <w:sz w:val="24"/>
          <w:szCs w:val="24"/>
        </w:rPr>
      </w:pPr>
      <w:r w:rsidRPr="007D1FE7">
        <w:rPr>
          <w:rFonts w:ascii="Times New Roman CYR" w:hAnsi="Times New Roman CYR" w:cs="Times New Roman CYR"/>
          <w:sz w:val="24"/>
          <w:szCs w:val="24"/>
        </w:rPr>
        <w:t xml:space="preserve"> В плане мероприятий Приложения к Программе на 2017 год в пунктах 3, </w:t>
      </w:r>
      <w:r w:rsidR="00727E14">
        <w:rPr>
          <w:rFonts w:ascii="Times New Roman CYR" w:hAnsi="Times New Roman CYR" w:cs="Times New Roman CYR"/>
          <w:sz w:val="24"/>
          <w:szCs w:val="24"/>
        </w:rPr>
        <w:t xml:space="preserve">3.2, </w:t>
      </w:r>
      <w:r w:rsidRPr="007D1FE7">
        <w:rPr>
          <w:rFonts w:ascii="Times New Roman CYR" w:hAnsi="Times New Roman CYR" w:cs="Times New Roman CYR"/>
          <w:sz w:val="24"/>
          <w:szCs w:val="24"/>
        </w:rPr>
        <w:t>3.8, 3.9 строку «2017» изложить в следующей редакции:</w:t>
      </w: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567"/>
        <w:gridCol w:w="993"/>
        <w:gridCol w:w="567"/>
        <w:gridCol w:w="425"/>
        <w:gridCol w:w="1417"/>
        <w:gridCol w:w="851"/>
      </w:tblGrid>
      <w:tr w:rsidR="00727E14" w:rsidRPr="00184728" w:rsidTr="00727E14">
        <w:trPr>
          <w:trHeight w:val="823"/>
        </w:trPr>
        <w:tc>
          <w:tcPr>
            <w:tcW w:w="430" w:type="dxa"/>
            <w:tcBorders>
              <w:top w:val="single" w:sz="4" w:space="0" w:color="auto"/>
              <w:left w:val="single" w:sz="4" w:space="0" w:color="auto"/>
              <w:right w:val="single" w:sz="4" w:space="0" w:color="auto"/>
            </w:tcBorders>
            <w:noWrap/>
            <w:vAlign w:val="center"/>
            <w:hideMark/>
          </w:tcPr>
          <w:p w:rsidR="00727E14" w:rsidRPr="00184728" w:rsidRDefault="00727E14" w:rsidP="00BC450A">
            <w:pPr>
              <w:widowControl w:val="0"/>
              <w:suppressAutoHyphens/>
              <w:spacing w:after="0"/>
              <w:ind w:right="-108"/>
              <w:rPr>
                <w:rFonts w:ascii="Times New Roman" w:eastAsia="Times New Roman" w:hAnsi="Times New Roman"/>
                <w:bCs/>
                <w:sz w:val="16"/>
                <w:szCs w:val="16"/>
              </w:rPr>
            </w:pPr>
            <w:r w:rsidRPr="00184728">
              <w:rPr>
                <w:rFonts w:ascii="Times New Roman" w:eastAsia="Times New Roman" w:hAnsi="Times New Roman"/>
                <w:bCs/>
                <w:sz w:val="16"/>
                <w:szCs w:val="16"/>
              </w:rPr>
              <w:t>3.</w:t>
            </w:r>
          </w:p>
        </w:tc>
        <w:tc>
          <w:tcPr>
            <w:tcW w:w="2693" w:type="dxa"/>
            <w:tcBorders>
              <w:top w:val="single" w:sz="4" w:space="0" w:color="auto"/>
              <w:left w:val="single" w:sz="4" w:space="0" w:color="auto"/>
              <w:right w:val="single" w:sz="4" w:space="0" w:color="auto"/>
            </w:tcBorders>
            <w:vAlign w:val="center"/>
            <w:hideMark/>
          </w:tcPr>
          <w:p w:rsidR="00727E14" w:rsidRPr="00184728" w:rsidRDefault="00727E14" w:rsidP="00BC450A">
            <w:pPr>
              <w:widowControl w:val="0"/>
              <w:suppressAutoHyphens/>
              <w:spacing w:after="0"/>
              <w:rPr>
                <w:rFonts w:ascii="Times New Roman" w:eastAsia="Times New Roman" w:hAnsi="Times New Roman"/>
                <w:bCs/>
                <w:sz w:val="16"/>
                <w:szCs w:val="16"/>
              </w:rPr>
            </w:pPr>
            <w:r w:rsidRPr="00184728">
              <w:rPr>
                <w:rFonts w:ascii="Times New Roman" w:eastAsia="Times New Roman" w:hAnsi="Times New Roman"/>
                <w:bCs/>
                <w:sz w:val="16"/>
                <w:szCs w:val="16"/>
              </w:rPr>
              <w:t xml:space="preserve">Создание условий для массового отдыха жителей МО "Светогорское  городское поселение" </w:t>
            </w:r>
          </w:p>
        </w:tc>
        <w:tc>
          <w:tcPr>
            <w:tcW w:w="850" w:type="dxa"/>
            <w:tcBorders>
              <w:top w:val="single" w:sz="4" w:space="0" w:color="auto"/>
              <w:left w:val="single" w:sz="4" w:space="0" w:color="auto"/>
              <w:right w:val="single" w:sz="4" w:space="0" w:color="auto"/>
            </w:tcBorders>
            <w:noWrap/>
            <w:vAlign w:val="center"/>
            <w:hideMark/>
          </w:tcPr>
          <w:p w:rsidR="00727E14" w:rsidRPr="00727E14" w:rsidRDefault="00727E14" w:rsidP="00BC450A">
            <w:pPr>
              <w:widowControl w:val="0"/>
              <w:suppressAutoHyphens/>
              <w:spacing w:after="0"/>
              <w:ind w:right="-140"/>
              <w:jc w:val="center"/>
              <w:rPr>
                <w:rFonts w:ascii="Times New Roman" w:eastAsia="Bitstream Vera Sans" w:hAnsi="Times New Roman"/>
                <w:bCs/>
                <w:kern w:val="2"/>
                <w:sz w:val="16"/>
                <w:szCs w:val="16"/>
                <w:lang w:val="en-US" w:eastAsia="hi-IN" w:bidi="hi-IN"/>
              </w:rPr>
            </w:pPr>
            <w:r w:rsidRPr="00727E14">
              <w:rPr>
                <w:rFonts w:ascii="Times New Roman" w:eastAsia="Bitstream Vera Sans" w:hAnsi="Times New Roman"/>
                <w:bCs/>
                <w:kern w:val="2"/>
                <w:sz w:val="16"/>
                <w:szCs w:val="16"/>
                <w:lang w:eastAsia="hi-IN" w:bidi="hi-IN"/>
              </w:rPr>
              <w:t>2017</w:t>
            </w:r>
          </w:p>
        </w:tc>
        <w:tc>
          <w:tcPr>
            <w:tcW w:w="1134" w:type="dxa"/>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right="-140"/>
              <w:jc w:val="center"/>
              <w:rPr>
                <w:rFonts w:ascii="Times New Roman" w:eastAsia="Times New Roman" w:hAnsi="Times New Roman"/>
                <w:bCs/>
                <w:sz w:val="16"/>
                <w:szCs w:val="16"/>
                <w:lang w:val="en-US"/>
              </w:rPr>
            </w:pPr>
            <w:r w:rsidRPr="00727E14">
              <w:rPr>
                <w:rFonts w:ascii="Times New Roman" w:eastAsia="Bitstream Vera Sans" w:hAnsi="Times New Roman"/>
                <w:bCs/>
                <w:kern w:val="2"/>
                <w:sz w:val="16"/>
                <w:szCs w:val="16"/>
                <w:lang w:eastAsia="hi-IN" w:bidi="hi-IN"/>
              </w:rPr>
              <w:t>5 002,953</w:t>
            </w:r>
          </w:p>
        </w:tc>
        <w:tc>
          <w:tcPr>
            <w:tcW w:w="567" w:type="dxa"/>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left="-108" w:right="-140"/>
              <w:jc w:val="center"/>
              <w:rPr>
                <w:rFonts w:ascii="Times New Roman" w:eastAsia="Bitstream Vera Sans" w:hAnsi="Times New Roman"/>
                <w:bCs/>
                <w:kern w:val="2"/>
                <w:sz w:val="16"/>
                <w:szCs w:val="16"/>
                <w:lang w:val="en-US" w:eastAsia="hi-IN" w:bidi="hi-IN"/>
              </w:rPr>
            </w:pPr>
            <w:r w:rsidRPr="00727E14">
              <w:rPr>
                <w:rFonts w:ascii="Times New Roman" w:eastAsia="Bitstream Vera Sans" w:hAnsi="Times New Roman"/>
                <w:bCs/>
                <w:kern w:val="2"/>
                <w:sz w:val="16"/>
                <w:szCs w:val="16"/>
                <w:lang w:eastAsia="hi-IN" w:bidi="hi-IN"/>
              </w:rPr>
              <w:t>0</w:t>
            </w:r>
          </w:p>
        </w:tc>
        <w:tc>
          <w:tcPr>
            <w:tcW w:w="993" w:type="dxa"/>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left="-108" w:right="-140"/>
              <w:jc w:val="center"/>
              <w:rPr>
                <w:rFonts w:ascii="Times New Roman" w:eastAsia="Times New Roman" w:hAnsi="Times New Roman"/>
                <w:bCs/>
                <w:sz w:val="16"/>
                <w:szCs w:val="16"/>
              </w:rPr>
            </w:pPr>
            <w:r w:rsidRPr="00727E14">
              <w:rPr>
                <w:rFonts w:ascii="Times New Roman" w:eastAsia="Bitstream Vera Sans" w:hAnsi="Times New Roman"/>
                <w:bCs/>
                <w:kern w:val="2"/>
                <w:sz w:val="16"/>
                <w:szCs w:val="16"/>
                <w:lang w:eastAsia="hi-IN" w:bidi="hi-IN"/>
              </w:rPr>
              <w:t>5 002,953</w:t>
            </w:r>
          </w:p>
        </w:tc>
        <w:tc>
          <w:tcPr>
            <w:tcW w:w="567" w:type="dxa"/>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left="-108" w:right="-140"/>
              <w:jc w:val="center"/>
              <w:rPr>
                <w:rFonts w:ascii="Times New Roman" w:eastAsia="Bitstream Vera Sans" w:hAnsi="Times New Roman"/>
                <w:bCs/>
                <w:kern w:val="2"/>
                <w:sz w:val="16"/>
                <w:szCs w:val="16"/>
                <w:lang w:val="en-US" w:eastAsia="hi-IN" w:bidi="hi-IN"/>
              </w:rPr>
            </w:pPr>
            <w:r w:rsidRPr="00727E14">
              <w:rPr>
                <w:rFonts w:ascii="Times New Roman" w:eastAsia="Times New Roman" w:hAnsi="Times New Roman"/>
                <w:bCs/>
                <w:sz w:val="16"/>
                <w:szCs w:val="16"/>
              </w:rPr>
              <w:t>0</w:t>
            </w:r>
          </w:p>
        </w:tc>
        <w:tc>
          <w:tcPr>
            <w:tcW w:w="425" w:type="dxa"/>
            <w:vMerge w:val="restart"/>
            <w:tcBorders>
              <w:top w:val="single" w:sz="4" w:space="0" w:color="auto"/>
              <w:left w:val="single" w:sz="4" w:space="0" w:color="auto"/>
              <w:right w:val="single" w:sz="4" w:space="0" w:color="auto"/>
            </w:tcBorders>
            <w:vAlign w:val="center"/>
          </w:tcPr>
          <w:p w:rsidR="00727E14" w:rsidRPr="00727E14" w:rsidRDefault="00727E14" w:rsidP="00BC450A">
            <w:pPr>
              <w:widowControl w:val="0"/>
              <w:suppressAutoHyphens/>
              <w:spacing w:after="0"/>
              <w:ind w:left="-108" w:right="-140"/>
              <w:jc w:val="center"/>
              <w:rPr>
                <w:rFonts w:ascii="Times New Roman" w:eastAsia="Bitstream Vera Sans" w:hAnsi="Times New Roman"/>
                <w:bCs/>
                <w:color w:val="FF0000"/>
                <w:kern w:val="2"/>
                <w:sz w:val="16"/>
                <w:szCs w:val="16"/>
                <w:lang w:eastAsia="hi-IN" w:bidi="hi-IN"/>
              </w:rPr>
            </w:pPr>
          </w:p>
        </w:tc>
        <w:tc>
          <w:tcPr>
            <w:tcW w:w="1417" w:type="dxa"/>
            <w:vMerge w:val="restart"/>
            <w:tcBorders>
              <w:top w:val="single" w:sz="4" w:space="0" w:color="auto"/>
              <w:left w:val="single" w:sz="4" w:space="0" w:color="auto"/>
              <w:right w:val="single" w:sz="4" w:space="0" w:color="auto"/>
            </w:tcBorders>
            <w:vAlign w:val="center"/>
            <w:hideMark/>
          </w:tcPr>
          <w:p w:rsidR="00727E14" w:rsidRPr="00184728" w:rsidRDefault="00727E14" w:rsidP="00BC450A">
            <w:pPr>
              <w:widowControl w:val="0"/>
              <w:suppressAutoHyphens/>
              <w:spacing w:after="0"/>
              <w:ind w:left="-108" w:right="-140"/>
              <w:jc w:val="center"/>
              <w:rPr>
                <w:rFonts w:ascii="Times New Roman" w:eastAsia="Times New Roman" w:hAnsi="Times New Roman"/>
                <w:sz w:val="16"/>
                <w:szCs w:val="16"/>
                <w:lang w:eastAsia="ar-SA"/>
              </w:rPr>
            </w:pPr>
            <w:r w:rsidRPr="00184728">
              <w:rPr>
                <w:rFonts w:ascii="Times New Roman" w:eastAsia="Times New Roman" w:hAnsi="Times New Roman"/>
                <w:sz w:val="16"/>
                <w:szCs w:val="16"/>
                <w:lang w:eastAsia="ar-SA"/>
              </w:rPr>
              <w:t xml:space="preserve">администрация </w:t>
            </w:r>
            <w:r w:rsidRPr="00184728">
              <w:rPr>
                <w:rFonts w:ascii="Times New Roman" w:eastAsia="Times New Roman" w:hAnsi="Times New Roman"/>
                <w:sz w:val="16"/>
                <w:szCs w:val="16"/>
                <w:lang w:eastAsia="ar-SA"/>
              </w:rPr>
              <w:br/>
              <w:t xml:space="preserve">МО </w:t>
            </w:r>
            <w:r w:rsidRPr="00184728">
              <w:rPr>
                <w:rFonts w:ascii="Times New Roman" w:eastAsia="Times New Roman" w:hAnsi="Times New Roman"/>
                <w:sz w:val="16"/>
                <w:szCs w:val="16"/>
                <w:lang w:eastAsia="ar-SA"/>
              </w:rPr>
              <w:br/>
              <w:t>«Светогорское городское поселени</w:t>
            </w:r>
          </w:p>
        </w:tc>
        <w:tc>
          <w:tcPr>
            <w:tcW w:w="851" w:type="dxa"/>
            <w:tcBorders>
              <w:top w:val="single" w:sz="4" w:space="0" w:color="auto"/>
              <w:left w:val="single" w:sz="4" w:space="0" w:color="auto"/>
              <w:right w:val="single" w:sz="4" w:space="0" w:color="auto"/>
            </w:tcBorders>
            <w:hideMark/>
          </w:tcPr>
          <w:p w:rsidR="00727E14" w:rsidRPr="00184728" w:rsidRDefault="00727E14" w:rsidP="00BC450A">
            <w:pPr>
              <w:widowControl w:val="0"/>
              <w:suppressAutoHyphens/>
              <w:spacing w:after="0"/>
              <w:ind w:left="-108"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 xml:space="preserve">ОГХ, </w:t>
            </w:r>
            <w:r w:rsidRPr="00184728">
              <w:rPr>
                <w:rFonts w:ascii="Times New Roman" w:eastAsia="Bitstream Vera Sans" w:hAnsi="Times New Roman"/>
                <w:bCs/>
                <w:kern w:val="2"/>
                <w:sz w:val="16"/>
                <w:szCs w:val="16"/>
                <w:lang w:eastAsia="hi-IN" w:bidi="hi-IN"/>
              </w:rPr>
              <w:br/>
              <w:t>МУ «БАХО»</w:t>
            </w:r>
          </w:p>
        </w:tc>
      </w:tr>
      <w:tr w:rsidR="00727E14" w:rsidRPr="00184728" w:rsidTr="00393B79">
        <w:trPr>
          <w:trHeight w:val="987"/>
        </w:trPr>
        <w:tc>
          <w:tcPr>
            <w:tcW w:w="430" w:type="dxa"/>
            <w:tcBorders>
              <w:top w:val="single" w:sz="4" w:space="0" w:color="auto"/>
              <w:left w:val="single" w:sz="4" w:space="0" w:color="auto"/>
              <w:bottom w:val="nil"/>
              <w:right w:val="single" w:sz="4" w:space="0" w:color="auto"/>
            </w:tcBorders>
            <w:noWrap/>
            <w:vAlign w:val="center"/>
            <w:hideMark/>
          </w:tcPr>
          <w:p w:rsidR="00727E14" w:rsidRPr="00184728" w:rsidRDefault="00727E14" w:rsidP="00BC450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3.2.</w:t>
            </w:r>
          </w:p>
        </w:tc>
        <w:tc>
          <w:tcPr>
            <w:tcW w:w="2693" w:type="dxa"/>
            <w:vMerge w:val="restart"/>
            <w:tcBorders>
              <w:top w:val="single" w:sz="4" w:space="0" w:color="auto"/>
              <w:left w:val="single" w:sz="4" w:space="0" w:color="auto"/>
              <w:right w:val="single" w:sz="4" w:space="0" w:color="auto"/>
            </w:tcBorders>
            <w:vAlign w:val="center"/>
            <w:hideMark/>
          </w:tcPr>
          <w:p w:rsidR="00727E14" w:rsidRPr="00184728" w:rsidRDefault="00727E14" w:rsidP="00BC450A">
            <w:pPr>
              <w:widowControl w:val="0"/>
              <w:suppressAutoHyphens/>
              <w:spacing w:after="0"/>
              <w:rPr>
                <w:rFonts w:ascii="Times New Roman" w:eastAsia="Times New Roman" w:hAnsi="Times New Roman"/>
                <w:sz w:val="16"/>
                <w:szCs w:val="16"/>
              </w:rPr>
            </w:pPr>
            <w:r w:rsidRPr="00184728">
              <w:rPr>
                <w:rFonts w:ascii="Times New Roman" w:eastAsia="Times New Roman" w:hAnsi="Times New Roman"/>
                <w:sz w:val="16"/>
                <w:szCs w:val="16"/>
              </w:rPr>
              <w:t xml:space="preserve">Поставка праздничной атрибутики ко Дню Победы и Дню города, Новому году </w:t>
            </w:r>
          </w:p>
        </w:tc>
        <w:tc>
          <w:tcPr>
            <w:tcW w:w="850" w:type="dxa"/>
            <w:vMerge w:val="restart"/>
            <w:tcBorders>
              <w:top w:val="single" w:sz="4" w:space="0" w:color="auto"/>
              <w:left w:val="single" w:sz="4" w:space="0" w:color="auto"/>
              <w:right w:val="single" w:sz="4" w:space="0" w:color="auto"/>
            </w:tcBorders>
            <w:noWrap/>
            <w:vAlign w:val="center"/>
            <w:hideMark/>
          </w:tcPr>
          <w:p w:rsidR="00727E14" w:rsidRPr="00727E14" w:rsidRDefault="00727E14" w:rsidP="00BC450A">
            <w:pPr>
              <w:widowControl w:val="0"/>
              <w:suppressAutoHyphens/>
              <w:spacing w:after="0"/>
              <w:ind w:right="-140"/>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2017</w:t>
            </w:r>
          </w:p>
        </w:tc>
        <w:tc>
          <w:tcPr>
            <w:tcW w:w="1134" w:type="dxa"/>
            <w:vMerge w:val="restart"/>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right="-140"/>
              <w:jc w:val="center"/>
              <w:rPr>
                <w:rFonts w:ascii="Times New Roman" w:eastAsia="Times New Roman" w:hAnsi="Times New Roman"/>
                <w:sz w:val="16"/>
                <w:szCs w:val="16"/>
              </w:rPr>
            </w:pPr>
            <w:r w:rsidRPr="00727E14">
              <w:rPr>
                <w:rFonts w:ascii="Times New Roman" w:eastAsia="Times New Roman" w:hAnsi="Times New Roman"/>
                <w:sz w:val="16"/>
                <w:szCs w:val="16"/>
              </w:rPr>
              <w:t>194,500</w:t>
            </w:r>
          </w:p>
        </w:tc>
        <w:tc>
          <w:tcPr>
            <w:tcW w:w="567" w:type="dxa"/>
            <w:vMerge w:val="restart"/>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right="-140"/>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0</w:t>
            </w:r>
          </w:p>
        </w:tc>
        <w:tc>
          <w:tcPr>
            <w:tcW w:w="993" w:type="dxa"/>
            <w:vMerge w:val="restart"/>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left="-108" w:right="-140"/>
              <w:jc w:val="center"/>
              <w:rPr>
                <w:rFonts w:ascii="Times New Roman" w:eastAsia="Times New Roman" w:hAnsi="Times New Roman"/>
                <w:sz w:val="16"/>
                <w:szCs w:val="16"/>
              </w:rPr>
            </w:pPr>
            <w:r w:rsidRPr="00727E14">
              <w:rPr>
                <w:rFonts w:ascii="Times New Roman" w:eastAsia="Times New Roman" w:hAnsi="Times New Roman"/>
                <w:sz w:val="16"/>
                <w:szCs w:val="16"/>
              </w:rPr>
              <w:t>194,500</w:t>
            </w:r>
          </w:p>
        </w:tc>
        <w:tc>
          <w:tcPr>
            <w:tcW w:w="567" w:type="dxa"/>
            <w:vMerge w:val="restart"/>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left="-108" w:right="-140"/>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0</w:t>
            </w:r>
          </w:p>
        </w:tc>
        <w:tc>
          <w:tcPr>
            <w:tcW w:w="425" w:type="dxa"/>
            <w:vMerge/>
            <w:tcBorders>
              <w:left w:val="single" w:sz="4" w:space="0" w:color="auto"/>
              <w:right w:val="single" w:sz="4" w:space="0" w:color="auto"/>
            </w:tcBorders>
            <w:vAlign w:val="center"/>
            <w:hideMark/>
          </w:tcPr>
          <w:p w:rsidR="00727E14" w:rsidRPr="00727E14" w:rsidRDefault="00727E14" w:rsidP="00BC450A">
            <w:pPr>
              <w:spacing w:after="0" w:line="240" w:lineRule="auto"/>
              <w:rPr>
                <w:rFonts w:ascii="Times New Roman" w:eastAsia="Bitstream Vera Sans" w:hAnsi="Times New Roman"/>
                <w:kern w:val="2"/>
                <w:sz w:val="16"/>
                <w:szCs w:val="16"/>
                <w:lang w:eastAsia="hi-IN" w:bidi="hi-IN"/>
              </w:rPr>
            </w:pPr>
          </w:p>
        </w:tc>
        <w:tc>
          <w:tcPr>
            <w:tcW w:w="1417" w:type="dxa"/>
            <w:vMerge/>
            <w:tcBorders>
              <w:left w:val="single" w:sz="4" w:space="0" w:color="auto"/>
              <w:right w:val="single" w:sz="4" w:space="0" w:color="auto"/>
            </w:tcBorders>
            <w:vAlign w:val="center"/>
            <w:hideMark/>
          </w:tcPr>
          <w:p w:rsidR="00727E14" w:rsidRPr="00184728" w:rsidRDefault="00727E14" w:rsidP="00BC450A">
            <w:pPr>
              <w:spacing w:after="0" w:line="240" w:lineRule="auto"/>
              <w:rPr>
                <w:rFonts w:ascii="Times New Roman" w:eastAsia="Times New Roman" w:hAnsi="Times New Roman"/>
                <w:sz w:val="16"/>
                <w:szCs w:val="16"/>
                <w:lang w:eastAsia="ar-SA"/>
              </w:rPr>
            </w:pPr>
          </w:p>
        </w:tc>
        <w:tc>
          <w:tcPr>
            <w:tcW w:w="851" w:type="dxa"/>
            <w:vMerge w:val="restart"/>
            <w:tcBorders>
              <w:top w:val="single" w:sz="4" w:space="0" w:color="auto"/>
              <w:left w:val="single" w:sz="4" w:space="0" w:color="auto"/>
              <w:right w:val="single" w:sz="4" w:space="0" w:color="auto"/>
            </w:tcBorders>
            <w:hideMark/>
          </w:tcPr>
          <w:p w:rsidR="00727E14" w:rsidRPr="00184728" w:rsidRDefault="00727E14" w:rsidP="00BC450A">
            <w:pPr>
              <w:widowControl w:val="0"/>
              <w:suppressAutoHyphens/>
              <w:spacing w:after="0"/>
              <w:ind w:left="-108" w:right="-140"/>
              <w:jc w:val="center"/>
              <w:rPr>
                <w:rFonts w:ascii="Times New Roman" w:eastAsia="Times New Roman" w:hAnsi="Times New Roman"/>
                <w:sz w:val="16"/>
                <w:szCs w:val="16"/>
              </w:rPr>
            </w:pPr>
            <w:r w:rsidRPr="00184728">
              <w:rPr>
                <w:rFonts w:ascii="Times New Roman" w:eastAsia="Times New Roman" w:hAnsi="Times New Roman"/>
                <w:sz w:val="16"/>
                <w:szCs w:val="16"/>
              </w:rPr>
              <w:t>МУ «БАХО»</w:t>
            </w:r>
          </w:p>
        </w:tc>
      </w:tr>
      <w:tr w:rsidR="00727E14" w:rsidRPr="00184728" w:rsidTr="00727E14">
        <w:trPr>
          <w:trHeight w:val="70"/>
        </w:trPr>
        <w:tc>
          <w:tcPr>
            <w:tcW w:w="430" w:type="dxa"/>
            <w:tcBorders>
              <w:top w:val="nil"/>
              <w:left w:val="single" w:sz="4" w:space="0" w:color="auto"/>
              <w:right w:val="single" w:sz="4" w:space="0" w:color="auto"/>
            </w:tcBorders>
            <w:noWrap/>
            <w:vAlign w:val="center"/>
          </w:tcPr>
          <w:p w:rsidR="00727E14" w:rsidRPr="00184728" w:rsidRDefault="00727E14" w:rsidP="00BC450A">
            <w:pPr>
              <w:widowControl w:val="0"/>
              <w:suppressAutoHyphens/>
              <w:spacing w:after="0"/>
              <w:ind w:right="-108"/>
              <w:rPr>
                <w:rFonts w:ascii="Times New Roman" w:eastAsia="Times New Roman" w:hAnsi="Times New Roman"/>
                <w:sz w:val="16"/>
                <w:szCs w:val="16"/>
              </w:rPr>
            </w:pPr>
          </w:p>
        </w:tc>
        <w:tc>
          <w:tcPr>
            <w:tcW w:w="2693" w:type="dxa"/>
            <w:vMerge/>
            <w:tcBorders>
              <w:left w:val="single" w:sz="4" w:space="0" w:color="auto"/>
              <w:right w:val="single" w:sz="4" w:space="0" w:color="auto"/>
            </w:tcBorders>
            <w:vAlign w:val="center"/>
            <w:hideMark/>
          </w:tcPr>
          <w:p w:rsidR="00727E14" w:rsidRPr="00184728" w:rsidRDefault="00727E14" w:rsidP="00BC450A">
            <w:pPr>
              <w:spacing w:after="0" w:line="240" w:lineRule="auto"/>
              <w:rPr>
                <w:rFonts w:ascii="Times New Roman" w:eastAsia="Times New Roman" w:hAnsi="Times New Roman"/>
                <w:sz w:val="16"/>
                <w:szCs w:val="16"/>
              </w:rPr>
            </w:pPr>
          </w:p>
        </w:tc>
        <w:tc>
          <w:tcPr>
            <w:tcW w:w="850" w:type="dxa"/>
            <w:vMerge/>
            <w:tcBorders>
              <w:left w:val="single" w:sz="4" w:space="0" w:color="auto"/>
              <w:bottom w:val="single" w:sz="4" w:space="0" w:color="auto"/>
              <w:right w:val="single" w:sz="4" w:space="0" w:color="auto"/>
            </w:tcBorders>
            <w:noWrap/>
            <w:vAlign w:val="center"/>
            <w:hideMark/>
          </w:tcPr>
          <w:p w:rsidR="00727E14" w:rsidRPr="00727E14" w:rsidRDefault="00727E14" w:rsidP="00BC450A">
            <w:pPr>
              <w:widowControl w:val="0"/>
              <w:suppressAutoHyphens/>
              <w:spacing w:after="0"/>
              <w:ind w:right="-140"/>
              <w:jc w:val="center"/>
              <w:rPr>
                <w:rFonts w:ascii="Times New Roman" w:eastAsia="Times New Roman" w:hAnsi="Times New Roman"/>
                <w:sz w:val="16"/>
                <w:szCs w:val="16"/>
              </w:rPr>
            </w:pPr>
          </w:p>
        </w:tc>
        <w:tc>
          <w:tcPr>
            <w:tcW w:w="1134" w:type="dxa"/>
            <w:vMerge/>
            <w:tcBorders>
              <w:left w:val="single" w:sz="4" w:space="0" w:color="auto"/>
              <w:bottom w:val="single" w:sz="4" w:space="0" w:color="auto"/>
              <w:right w:val="single" w:sz="4" w:space="0" w:color="auto"/>
            </w:tcBorders>
            <w:vAlign w:val="center"/>
            <w:hideMark/>
          </w:tcPr>
          <w:p w:rsidR="00727E14" w:rsidRPr="00727E14" w:rsidRDefault="00727E14" w:rsidP="00BC450A">
            <w:pPr>
              <w:widowControl w:val="0"/>
              <w:suppressAutoHyphens/>
              <w:spacing w:after="0"/>
              <w:ind w:right="-140"/>
              <w:jc w:val="center"/>
              <w:rPr>
                <w:rFonts w:ascii="Times New Roman" w:eastAsia="Times New Roman" w:hAnsi="Times New Roman"/>
                <w:sz w:val="16"/>
                <w:szCs w:val="16"/>
              </w:rPr>
            </w:pPr>
          </w:p>
        </w:tc>
        <w:tc>
          <w:tcPr>
            <w:tcW w:w="567" w:type="dxa"/>
            <w:vMerge/>
            <w:tcBorders>
              <w:left w:val="single" w:sz="4" w:space="0" w:color="auto"/>
              <w:bottom w:val="single" w:sz="4" w:space="0" w:color="auto"/>
              <w:right w:val="single" w:sz="4" w:space="0" w:color="auto"/>
            </w:tcBorders>
            <w:vAlign w:val="center"/>
            <w:hideMark/>
          </w:tcPr>
          <w:p w:rsidR="00727E14" w:rsidRPr="00727E14" w:rsidRDefault="00727E14" w:rsidP="00BC450A">
            <w:pPr>
              <w:widowControl w:val="0"/>
              <w:suppressAutoHyphens/>
              <w:spacing w:after="0"/>
              <w:ind w:right="-140"/>
              <w:jc w:val="center"/>
              <w:rPr>
                <w:rFonts w:ascii="Times New Roman" w:eastAsia="Times New Roman" w:hAnsi="Times New Roman"/>
                <w:sz w:val="16"/>
                <w:szCs w:val="16"/>
              </w:rPr>
            </w:pPr>
          </w:p>
        </w:tc>
        <w:tc>
          <w:tcPr>
            <w:tcW w:w="993" w:type="dxa"/>
            <w:vMerge/>
            <w:tcBorders>
              <w:left w:val="single" w:sz="4" w:space="0" w:color="auto"/>
              <w:bottom w:val="single" w:sz="4" w:space="0" w:color="auto"/>
              <w:right w:val="single" w:sz="4" w:space="0" w:color="auto"/>
            </w:tcBorders>
            <w:vAlign w:val="center"/>
            <w:hideMark/>
          </w:tcPr>
          <w:p w:rsidR="00727E14" w:rsidRPr="00727E14" w:rsidRDefault="00727E14" w:rsidP="00BC450A">
            <w:pPr>
              <w:widowControl w:val="0"/>
              <w:suppressAutoHyphens/>
              <w:spacing w:after="0"/>
              <w:ind w:left="-108" w:right="-140"/>
              <w:jc w:val="center"/>
              <w:rPr>
                <w:rFonts w:ascii="Times New Roman" w:eastAsia="Times New Roman" w:hAnsi="Times New Roman"/>
                <w:sz w:val="16"/>
                <w:szCs w:val="16"/>
              </w:rPr>
            </w:pPr>
          </w:p>
        </w:tc>
        <w:tc>
          <w:tcPr>
            <w:tcW w:w="567" w:type="dxa"/>
            <w:vMerge/>
            <w:tcBorders>
              <w:left w:val="single" w:sz="4" w:space="0" w:color="auto"/>
              <w:bottom w:val="single" w:sz="4" w:space="0" w:color="auto"/>
              <w:right w:val="single" w:sz="4" w:space="0" w:color="auto"/>
            </w:tcBorders>
            <w:vAlign w:val="center"/>
            <w:hideMark/>
          </w:tcPr>
          <w:p w:rsidR="00727E14" w:rsidRPr="00727E14" w:rsidRDefault="00727E14" w:rsidP="00BC450A">
            <w:pPr>
              <w:widowControl w:val="0"/>
              <w:suppressAutoHyphens/>
              <w:spacing w:after="0"/>
              <w:ind w:left="-108" w:right="-140"/>
              <w:jc w:val="center"/>
              <w:rPr>
                <w:rFonts w:ascii="Times New Roman" w:eastAsia="Times New Roman" w:hAnsi="Times New Roman"/>
                <w:sz w:val="16"/>
                <w:szCs w:val="16"/>
              </w:rPr>
            </w:pPr>
          </w:p>
        </w:tc>
        <w:tc>
          <w:tcPr>
            <w:tcW w:w="425" w:type="dxa"/>
            <w:vMerge/>
            <w:tcBorders>
              <w:left w:val="single" w:sz="4" w:space="0" w:color="auto"/>
              <w:right w:val="single" w:sz="4" w:space="0" w:color="auto"/>
            </w:tcBorders>
            <w:vAlign w:val="center"/>
            <w:hideMark/>
          </w:tcPr>
          <w:p w:rsidR="00727E14" w:rsidRPr="00727E14" w:rsidRDefault="00727E14" w:rsidP="00BC450A">
            <w:pPr>
              <w:spacing w:after="0" w:line="240" w:lineRule="auto"/>
              <w:rPr>
                <w:rFonts w:ascii="Times New Roman" w:eastAsia="Bitstream Vera Sans" w:hAnsi="Times New Roman"/>
                <w:kern w:val="2"/>
                <w:sz w:val="16"/>
                <w:szCs w:val="16"/>
                <w:lang w:eastAsia="hi-IN" w:bidi="hi-IN"/>
              </w:rPr>
            </w:pPr>
          </w:p>
        </w:tc>
        <w:tc>
          <w:tcPr>
            <w:tcW w:w="1417" w:type="dxa"/>
            <w:vMerge/>
            <w:tcBorders>
              <w:left w:val="single" w:sz="4" w:space="0" w:color="auto"/>
              <w:right w:val="single" w:sz="4" w:space="0" w:color="auto"/>
            </w:tcBorders>
            <w:vAlign w:val="center"/>
            <w:hideMark/>
          </w:tcPr>
          <w:p w:rsidR="00727E14" w:rsidRPr="00184728" w:rsidRDefault="00727E14" w:rsidP="00BC450A">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727E14" w:rsidRPr="00184728" w:rsidRDefault="00727E14" w:rsidP="00BC450A">
            <w:pPr>
              <w:spacing w:after="0" w:line="240" w:lineRule="auto"/>
              <w:rPr>
                <w:rFonts w:ascii="Times New Roman" w:eastAsia="Times New Roman" w:hAnsi="Times New Roman"/>
                <w:sz w:val="16"/>
                <w:szCs w:val="16"/>
              </w:rPr>
            </w:pPr>
          </w:p>
        </w:tc>
      </w:tr>
      <w:tr w:rsidR="00727E14" w:rsidRPr="00184728" w:rsidTr="00727E14">
        <w:trPr>
          <w:trHeight w:val="598"/>
        </w:trPr>
        <w:tc>
          <w:tcPr>
            <w:tcW w:w="430" w:type="dxa"/>
            <w:tcBorders>
              <w:top w:val="single" w:sz="4" w:space="0" w:color="auto"/>
              <w:left w:val="single" w:sz="4" w:space="0" w:color="auto"/>
              <w:right w:val="single" w:sz="4" w:space="0" w:color="auto"/>
            </w:tcBorders>
            <w:noWrap/>
            <w:vAlign w:val="center"/>
            <w:hideMark/>
          </w:tcPr>
          <w:p w:rsidR="00727E14" w:rsidRPr="00184728" w:rsidRDefault="00727E14" w:rsidP="00BC450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3.8</w:t>
            </w:r>
          </w:p>
        </w:tc>
        <w:tc>
          <w:tcPr>
            <w:tcW w:w="2693" w:type="dxa"/>
            <w:tcBorders>
              <w:top w:val="single" w:sz="4" w:space="0" w:color="auto"/>
              <w:left w:val="single" w:sz="4" w:space="0" w:color="auto"/>
              <w:right w:val="single" w:sz="4" w:space="0" w:color="auto"/>
            </w:tcBorders>
            <w:vAlign w:val="center"/>
            <w:hideMark/>
          </w:tcPr>
          <w:p w:rsidR="00727E14" w:rsidRPr="00184728" w:rsidRDefault="00727E14" w:rsidP="00BC450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Приобретение уличных вазонов</w:t>
            </w:r>
          </w:p>
        </w:tc>
        <w:tc>
          <w:tcPr>
            <w:tcW w:w="850" w:type="dxa"/>
            <w:tcBorders>
              <w:top w:val="single" w:sz="4" w:space="0" w:color="auto"/>
              <w:left w:val="single" w:sz="4" w:space="0" w:color="auto"/>
              <w:right w:val="single" w:sz="4" w:space="0" w:color="auto"/>
            </w:tcBorders>
            <w:hideMark/>
          </w:tcPr>
          <w:p w:rsidR="00727E14" w:rsidRPr="00727E14" w:rsidRDefault="00727E14" w:rsidP="00BC450A">
            <w:pPr>
              <w:widowControl w:val="0"/>
              <w:suppressAutoHyphens/>
              <w:spacing w:after="0"/>
              <w:ind w:right="-108"/>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hideMark/>
          </w:tcPr>
          <w:p w:rsidR="00727E14" w:rsidRPr="00727E14" w:rsidRDefault="00727E14" w:rsidP="00BC450A">
            <w:pPr>
              <w:widowControl w:val="0"/>
              <w:suppressAutoHyphens/>
              <w:spacing w:after="0"/>
              <w:ind w:right="-108"/>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826,914</w:t>
            </w:r>
          </w:p>
        </w:tc>
        <w:tc>
          <w:tcPr>
            <w:tcW w:w="567" w:type="dxa"/>
            <w:tcBorders>
              <w:top w:val="single" w:sz="4" w:space="0" w:color="auto"/>
              <w:left w:val="single" w:sz="4" w:space="0" w:color="auto"/>
              <w:right w:val="single" w:sz="4" w:space="0" w:color="auto"/>
            </w:tcBorders>
            <w:hideMark/>
          </w:tcPr>
          <w:p w:rsidR="00727E14" w:rsidRPr="00727E14" w:rsidRDefault="00727E14" w:rsidP="00BC450A">
            <w:pPr>
              <w:widowControl w:val="0"/>
              <w:suppressAutoHyphens/>
              <w:spacing w:after="0"/>
              <w:ind w:right="-108"/>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0</w:t>
            </w:r>
          </w:p>
        </w:tc>
        <w:tc>
          <w:tcPr>
            <w:tcW w:w="993" w:type="dxa"/>
            <w:tcBorders>
              <w:top w:val="single" w:sz="4" w:space="0" w:color="auto"/>
              <w:left w:val="single" w:sz="4" w:space="0" w:color="auto"/>
              <w:right w:val="single" w:sz="4" w:space="0" w:color="auto"/>
            </w:tcBorders>
            <w:hideMark/>
          </w:tcPr>
          <w:p w:rsidR="00727E14" w:rsidRPr="00727E14" w:rsidRDefault="00727E14" w:rsidP="00BC450A">
            <w:pPr>
              <w:widowControl w:val="0"/>
              <w:suppressAutoHyphens/>
              <w:spacing w:after="0"/>
              <w:ind w:right="-108"/>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826,914</w:t>
            </w:r>
          </w:p>
        </w:tc>
        <w:tc>
          <w:tcPr>
            <w:tcW w:w="567" w:type="dxa"/>
            <w:tcBorders>
              <w:top w:val="single" w:sz="4" w:space="0" w:color="auto"/>
              <w:left w:val="single" w:sz="4" w:space="0" w:color="auto"/>
              <w:right w:val="single" w:sz="4" w:space="0" w:color="auto"/>
            </w:tcBorders>
            <w:hideMark/>
          </w:tcPr>
          <w:p w:rsidR="00727E14" w:rsidRPr="00727E14" w:rsidRDefault="00727E14" w:rsidP="00BC450A">
            <w:pPr>
              <w:widowControl w:val="0"/>
              <w:suppressAutoHyphens/>
              <w:spacing w:after="0"/>
              <w:ind w:right="-108"/>
              <w:jc w:val="center"/>
              <w:rPr>
                <w:rFonts w:ascii="Times New Roman" w:eastAsia="Times New Roman" w:hAnsi="Times New Roman"/>
                <w:sz w:val="16"/>
                <w:szCs w:val="16"/>
                <w:lang w:val="en-US"/>
              </w:rPr>
            </w:pPr>
            <w:r w:rsidRPr="00727E14">
              <w:rPr>
                <w:rFonts w:ascii="Times New Roman" w:eastAsia="Times New Roman" w:hAnsi="Times New Roman"/>
                <w:sz w:val="16"/>
                <w:szCs w:val="16"/>
              </w:rPr>
              <w:t>0</w:t>
            </w:r>
          </w:p>
        </w:tc>
        <w:tc>
          <w:tcPr>
            <w:tcW w:w="425" w:type="dxa"/>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right="-108"/>
              <w:jc w:val="center"/>
              <w:rPr>
                <w:rFonts w:ascii="Times New Roman" w:eastAsia="Times New Roman" w:hAnsi="Times New Roman"/>
                <w:sz w:val="16"/>
                <w:szCs w:val="16"/>
              </w:rPr>
            </w:pPr>
          </w:p>
        </w:tc>
        <w:tc>
          <w:tcPr>
            <w:tcW w:w="1417" w:type="dxa"/>
            <w:vMerge/>
            <w:tcBorders>
              <w:left w:val="single" w:sz="4" w:space="0" w:color="auto"/>
              <w:right w:val="single" w:sz="4" w:space="0" w:color="auto"/>
            </w:tcBorders>
            <w:vAlign w:val="center"/>
            <w:hideMark/>
          </w:tcPr>
          <w:p w:rsidR="00727E14" w:rsidRPr="00184728" w:rsidRDefault="00727E14" w:rsidP="00BC450A">
            <w:pPr>
              <w:spacing w:after="0" w:line="240" w:lineRule="auto"/>
              <w:rPr>
                <w:rFonts w:ascii="Times New Roman" w:eastAsia="Times New Roman" w:hAnsi="Times New Roman"/>
                <w:sz w:val="16"/>
                <w:szCs w:val="16"/>
                <w:lang w:eastAsia="ar-SA"/>
              </w:rPr>
            </w:pPr>
          </w:p>
        </w:tc>
        <w:tc>
          <w:tcPr>
            <w:tcW w:w="851" w:type="dxa"/>
            <w:tcBorders>
              <w:top w:val="single" w:sz="4" w:space="0" w:color="auto"/>
              <w:left w:val="single" w:sz="4" w:space="0" w:color="auto"/>
              <w:right w:val="single" w:sz="4" w:space="0" w:color="auto"/>
            </w:tcBorders>
            <w:hideMark/>
          </w:tcPr>
          <w:p w:rsidR="00727E14" w:rsidRPr="00184728" w:rsidRDefault="00727E14" w:rsidP="00BC450A">
            <w:pPr>
              <w:widowControl w:val="0"/>
              <w:suppressAutoHyphens/>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t>ОГХ</w:t>
            </w:r>
            <w:r>
              <w:rPr>
                <w:rFonts w:ascii="Times New Roman" w:eastAsia="Times New Roman" w:hAnsi="Times New Roman"/>
                <w:sz w:val="16"/>
                <w:szCs w:val="16"/>
              </w:rPr>
              <w:t>, БАХО</w:t>
            </w:r>
          </w:p>
        </w:tc>
      </w:tr>
      <w:tr w:rsidR="00727E14" w:rsidRPr="00184728" w:rsidTr="00727E14">
        <w:trPr>
          <w:trHeight w:val="255"/>
        </w:trPr>
        <w:tc>
          <w:tcPr>
            <w:tcW w:w="430" w:type="dxa"/>
            <w:tcBorders>
              <w:top w:val="single" w:sz="4" w:space="0" w:color="auto"/>
              <w:left w:val="single" w:sz="4" w:space="0" w:color="auto"/>
              <w:right w:val="single" w:sz="4" w:space="0" w:color="auto"/>
            </w:tcBorders>
            <w:vAlign w:val="center"/>
            <w:hideMark/>
          </w:tcPr>
          <w:p w:rsidR="00727E14" w:rsidRPr="00184728" w:rsidRDefault="00727E14" w:rsidP="00BC450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3.9</w:t>
            </w:r>
          </w:p>
        </w:tc>
        <w:tc>
          <w:tcPr>
            <w:tcW w:w="2693" w:type="dxa"/>
            <w:tcBorders>
              <w:top w:val="single" w:sz="4" w:space="0" w:color="auto"/>
              <w:left w:val="single" w:sz="4" w:space="0" w:color="auto"/>
              <w:right w:val="single" w:sz="4" w:space="0" w:color="auto"/>
            </w:tcBorders>
            <w:vAlign w:val="center"/>
            <w:hideMark/>
          </w:tcPr>
          <w:p w:rsidR="00727E14" w:rsidRPr="00184728" w:rsidRDefault="00727E14" w:rsidP="00BC450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 xml:space="preserve">Устройство детских городков </w:t>
            </w:r>
          </w:p>
        </w:tc>
        <w:tc>
          <w:tcPr>
            <w:tcW w:w="850" w:type="dxa"/>
            <w:tcBorders>
              <w:top w:val="single" w:sz="4" w:space="0" w:color="auto"/>
              <w:left w:val="single" w:sz="4" w:space="0" w:color="auto"/>
              <w:bottom w:val="single" w:sz="4" w:space="0" w:color="auto"/>
              <w:right w:val="single" w:sz="4" w:space="0" w:color="auto"/>
            </w:tcBorders>
            <w:hideMark/>
          </w:tcPr>
          <w:p w:rsidR="00727E14" w:rsidRPr="00727E14" w:rsidRDefault="00727E14" w:rsidP="00BC450A">
            <w:pPr>
              <w:widowControl w:val="0"/>
              <w:suppressAutoHyphens/>
              <w:spacing w:after="0"/>
              <w:jc w:val="center"/>
              <w:rPr>
                <w:rFonts w:ascii="Times New Roman" w:eastAsia="Times New Roman" w:hAnsi="Times New Roman"/>
                <w:sz w:val="16"/>
                <w:szCs w:val="16"/>
              </w:rPr>
            </w:pPr>
          </w:p>
          <w:p w:rsidR="00727E14" w:rsidRPr="00727E14" w:rsidRDefault="00727E14" w:rsidP="00BC450A">
            <w:pPr>
              <w:widowControl w:val="0"/>
              <w:suppressAutoHyphens/>
              <w:spacing w:after="0"/>
              <w:jc w:val="center"/>
              <w:rPr>
                <w:rFonts w:ascii="Times New Roman" w:eastAsia="Times New Roman" w:hAnsi="Times New Roman"/>
                <w:sz w:val="16"/>
                <w:szCs w:val="16"/>
              </w:rPr>
            </w:pPr>
            <w:r w:rsidRPr="00727E14">
              <w:rPr>
                <w:rFonts w:ascii="Times New Roman" w:eastAsia="Times New Roman" w:hAnsi="Times New Roman"/>
                <w:sz w:val="16"/>
                <w:szCs w:val="16"/>
              </w:rPr>
              <w:t>2017</w:t>
            </w:r>
          </w:p>
        </w:tc>
        <w:tc>
          <w:tcPr>
            <w:tcW w:w="1134" w:type="dxa"/>
            <w:tcBorders>
              <w:top w:val="single" w:sz="4" w:space="0" w:color="auto"/>
              <w:left w:val="single" w:sz="4" w:space="0" w:color="auto"/>
              <w:bottom w:val="single" w:sz="4" w:space="0" w:color="auto"/>
              <w:right w:val="single" w:sz="4" w:space="0" w:color="auto"/>
            </w:tcBorders>
            <w:hideMark/>
          </w:tcPr>
          <w:p w:rsidR="00727E14" w:rsidRPr="00727E14" w:rsidRDefault="00727E14" w:rsidP="00BC450A">
            <w:pPr>
              <w:widowControl w:val="0"/>
              <w:suppressAutoHyphens/>
              <w:spacing w:after="0"/>
              <w:jc w:val="center"/>
              <w:rPr>
                <w:rFonts w:ascii="Times New Roman" w:eastAsia="Times New Roman" w:hAnsi="Times New Roman"/>
                <w:sz w:val="16"/>
                <w:szCs w:val="16"/>
              </w:rPr>
            </w:pPr>
          </w:p>
          <w:p w:rsidR="00727E14" w:rsidRPr="00727E14" w:rsidRDefault="00727E14" w:rsidP="00BC450A">
            <w:pPr>
              <w:widowControl w:val="0"/>
              <w:suppressAutoHyphens/>
              <w:spacing w:after="0"/>
              <w:jc w:val="center"/>
              <w:rPr>
                <w:rFonts w:ascii="Times New Roman" w:eastAsia="Times New Roman" w:hAnsi="Times New Roman"/>
                <w:sz w:val="16"/>
                <w:szCs w:val="16"/>
              </w:rPr>
            </w:pPr>
            <w:r w:rsidRPr="00727E14">
              <w:rPr>
                <w:rFonts w:ascii="Times New Roman" w:eastAsia="Times New Roman" w:hAnsi="Times New Roman"/>
                <w:sz w:val="16"/>
                <w:szCs w:val="16"/>
              </w:rPr>
              <w:t>770,780</w:t>
            </w:r>
          </w:p>
        </w:tc>
        <w:tc>
          <w:tcPr>
            <w:tcW w:w="567" w:type="dxa"/>
            <w:tcBorders>
              <w:top w:val="single" w:sz="4" w:space="0" w:color="auto"/>
              <w:left w:val="single" w:sz="4" w:space="0" w:color="auto"/>
              <w:bottom w:val="single" w:sz="4" w:space="0" w:color="auto"/>
              <w:right w:val="single" w:sz="4" w:space="0" w:color="auto"/>
            </w:tcBorders>
            <w:hideMark/>
          </w:tcPr>
          <w:p w:rsidR="00727E14" w:rsidRPr="00727E14" w:rsidRDefault="00727E14" w:rsidP="00BC450A">
            <w:pPr>
              <w:widowControl w:val="0"/>
              <w:suppressAutoHyphens/>
              <w:spacing w:after="0"/>
              <w:jc w:val="center"/>
              <w:rPr>
                <w:rFonts w:ascii="Times New Roman" w:eastAsia="Times New Roman" w:hAnsi="Times New Roman"/>
                <w:sz w:val="16"/>
                <w:szCs w:val="16"/>
              </w:rPr>
            </w:pPr>
          </w:p>
          <w:p w:rsidR="00727E14" w:rsidRPr="00727E14" w:rsidRDefault="00727E14" w:rsidP="00BC450A">
            <w:pPr>
              <w:widowControl w:val="0"/>
              <w:suppressAutoHyphens/>
              <w:spacing w:after="0"/>
              <w:jc w:val="center"/>
              <w:rPr>
                <w:rFonts w:ascii="Times New Roman" w:eastAsia="Times New Roman" w:hAnsi="Times New Roman"/>
                <w:sz w:val="16"/>
                <w:szCs w:val="16"/>
              </w:rPr>
            </w:pPr>
            <w:r w:rsidRPr="00727E14">
              <w:rPr>
                <w:rFonts w:ascii="Times New Roman" w:eastAsia="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727E14" w:rsidRPr="00727E14" w:rsidRDefault="00727E14" w:rsidP="00BC450A">
            <w:pPr>
              <w:widowControl w:val="0"/>
              <w:suppressAutoHyphens/>
              <w:spacing w:after="0"/>
              <w:jc w:val="center"/>
              <w:rPr>
                <w:rFonts w:ascii="Times New Roman" w:eastAsia="Times New Roman" w:hAnsi="Times New Roman"/>
                <w:sz w:val="16"/>
                <w:szCs w:val="16"/>
              </w:rPr>
            </w:pPr>
          </w:p>
          <w:p w:rsidR="00727E14" w:rsidRPr="00727E14" w:rsidRDefault="00727E14" w:rsidP="00BC450A">
            <w:pPr>
              <w:widowControl w:val="0"/>
              <w:suppressAutoHyphens/>
              <w:spacing w:after="0"/>
              <w:jc w:val="center"/>
              <w:rPr>
                <w:rFonts w:ascii="Times New Roman" w:eastAsia="Times New Roman" w:hAnsi="Times New Roman"/>
                <w:sz w:val="16"/>
                <w:szCs w:val="16"/>
              </w:rPr>
            </w:pPr>
            <w:r w:rsidRPr="00727E14">
              <w:rPr>
                <w:rFonts w:ascii="Times New Roman" w:eastAsia="Times New Roman" w:hAnsi="Times New Roman"/>
                <w:sz w:val="16"/>
                <w:szCs w:val="16"/>
              </w:rPr>
              <w:t>770,780</w:t>
            </w:r>
          </w:p>
        </w:tc>
        <w:tc>
          <w:tcPr>
            <w:tcW w:w="567" w:type="dxa"/>
            <w:tcBorders>
              <w:top w:val="single" w:sz="4" w:space="0" w:color="auto"/>
              <w:left w:val="single" w:sz="4" w:space="0" w:color="auto"/>
              <w:bottom w:val="single" w:sz="4" w:space="0" w:color="auto"/>
              <w:right w:val="single" w:sz="4" w:space="0" w:color="auto"/>
            </w:tcBorders>
            <w:hideMark/>
          </w:tcPr>
          <w:p w:rsidR="00727E14" w:rsidRPr="00727E14" w:rsidRDefault="00727E14" w:rsidP="00BC450A">
            <w:pPr>
              <w:widowControl w:val="0"/>
              <w:suppressAutoHyphens/>
              <w:spacing w:after="0"/>
              <w:jc w:val="center"/>
              <w:rPr>
                <w:rFonts w:ascii="Times New Roman" w:eastAsia="Times New Roman" w:hAnsi="Times New Roman"/>
                <w:sz w:val="16"/>
                <w:szCs w:val="16"/>
              </w:rPr>
            </w:pPr>
          </w:p>
          <w:p w:rsidR="00727E14" w:rsidRPr="00727E14" w:rsidRDefault="00727E14" w:rsidP="00BC450A">
            <w:pPr>
              <w:widowControl w:val="0"/>
              <w:suppressAutoHyphens/>
              <w:spacing w:after="0"/>
              <w:jc w:val="center"/>
              <w:rPr>
                <w:rFonts w:ascii="Times New Roman" w:eastAsia="Times New Roman" w:hAnsi="Times New Roman"/>
                <w:sz w:val="16"/>
                <w:szCs w:val="16"/>
              </w:rPr>
            </w:pPr>
            <w:r w:rsidRPr="00727E14">
              <w:rPr>
                <w:rFonts w:ascii="Times New Roman" w:eastAsia="Times New Roman" w:hAnsi="Times New Roman"/>
                <w:sz w:val="16"/>
                <w:szCs w:val="16"/>
              </w:rPr>
              <w:t>0</w:t>
            </w:r>
          </w:p>
        </w:tc>
        <w:tc>
          <w:tcPr>
            <w:tcW w:w="425" w:type="dxa"/>
            <w:tcBorders>
              <w:top w:val="single" w:sz="4" w:space="0" w:color="auto"/>
              <w:left w:val="single" w:sz="4" w:space="0" w:color="auto"/>
              <w:right w:val="single" w:sz="4" w:space="0" w:color="auto"/>
            </w:tcBorders>
            <w:vAlign w:val="center"/>
            <w:hideMark/>
          </w:tcPr>
          <w:p w:rsidR="00727E14" w:rsidRPr="00727E14" w:rsidRDefault="00727E14" w:rsidP="00BC450A">
            <w:pPr>
              <w:widowControl w:val="0"/>
              <w:suppressAutoHyphens/>
              <w:spacing w:after="0"/>
              <w:ind w:right="-108"/>
              <w:jc w:val="center"/>
              <w:rPr>
                <w:rFonts w:ascii="Times New Roman" w:eastAsia="Times New Roman" w:hAnsi="Times New Roman"/>
                <w:sz w:val="16"/>
                <w:szCs w:val="16"/>
              </w:rPr>
            </w:pPr>
          </w:p>
        </w:tc>
        <w:tc>
          <w:tcPr>
            <w:tcW w:w="1417" w:type="dxa"/>
            <w:tcBorders>
              <w:top w:val="single" w:sz="4" w:space="0" w:color="auto"/>
              <w:left w:val="single" w:sz="4" w:space="0" w:color="auto"/>
              <w:right w:val="single" w:sz="4" w:space="0" w:color="auto"/>
            </w:tcBorders>
            <w:vAlign w:val="center"/>
            <w:hideMark/>
          </w:tcPr>
          <w:p w:rsidR="00727E14" w:rsidRPr="00184728" w:rsidRDefault="00727E14" w:rsidP="00BC450A">
            <w:pPr>
              <w:spacing w:after="0" w:line="240" w:lineRule="auto"/>
              <w:rPr>
                <w:rFonts w:ascii="Times New Roman" w:eastAsia="Times New Roman" w:hAnsi="Times New Roman"/>
                <w:sz w:val="16"/>
                <w:szCs w:val="16"/>
                <w:lang w:eastAsia="ar-SA"/>
              </w:rPr>
            </w:pPr>
          </w:p>
        </w:tc>
        <w:tc>
          <w:tcPr>
            <w:tcW w:w="851" w:type="dxa"/>
            <w:tcBorders>
              <w:top w:val="single" w:sz="4" w:space="0" w:color="auto"/>
              <w:left w:val="single" w:sz="4" w:space="0" w:color="auto"/>
              <w:right w:val="single" w:sz="4" w:space="0" w:color="auto"/>
            </w:tcBorders>
            <w:vAlign w:val="center"/>
            <w:hideMark/>
          </w:tcPr>
          <w:p w:rsidR="00727E14" w:rsidRPr="00184728" w:rsidRDefault="00727E14" w:rsidP="00BC450A">
            <w:pPr>
              <w:widowControl w:val="0"/>
              <w:suppressAutoHyphens/>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t>ОГХ</w:t>
            </w:r>
          </w:p>
        </w:tc>
      </w:tr>
    </w:tbl>
    <w:p w:rsidR="0075349D" w:rsidRPr="00727E14" w:rsidRDefault="0075349D" w:rsidP="00727E14">
      <w:pPr>
        <w:tabs>
          <w:tab w:val="left" w:pos="0"/>
          <w:tab w:val="left" w:pos="851"/>
          <w:tab w:val="left" w:pos="1134"/>
        </w:tabs>
        <w:spacing w:after="0" w:line="240" w:lineRule="auto"/>
        <w:jc w:val="both"/>
        <w:rPr>
          <w:rFonts w:ascii="Times New Roman CYR" w:hAnsi="Times New Roman CYR" w:cs="Times New Roman CYR"/>
          <w:sz w:val="24"/>
          <w:szCs w:val="24"/>
        </w:rPr>
      </w:pPr>
    </w:p>
    <w:p w:rsidR="00706D17" w:rsidRPr="007D1FE7" w:rsidRDefault="00706D17" w:rsidP="00706D17">
      <w:pPr>
        <w:pStyle w:val="af4"/>
        <w:tabs>
          <w:tab w:val="left" w:pos="0"/>
          <w:tab w:val="left" w:pos="851"/>
          <w:tab w:val="left" w:pos="1134"/>
        </w:tabs>
        <w:spacing w:after="0" w:line="240" w:lineRule="auto"/>
        <w:ind w:left="0" w:firstLine="709"/>
        <w:jc w:val="both"/>
        <w:rPr>
          <w:rFonts w:ascii="Times New Roman" w:hAnsi="Times New Roman"/>
          <w:sz w:val="24"/>
          <w:szCs w:val="24"/>
        </w:rPr>
      </w:pPr>
      <w:r w:rsidRPr="007D1FE7">
        <w:rPr>
          <w:rFonts w:ascii="Times New Roman" w:hAnsi="Times New Roman"/>
          <w:sz w:val="24"/>
          <w:szCs w:val="24"/>
        </w:rPr>
        <w:t xml:space="preserve">1.4. </w:t>
      </w:r>
      <w:r w:rsidRPr="007D1FE7">
        <w:rPr>
          <w:rFonts w:ascii="Times New Roman CYR" w:hAnsi="Times New Roman CYR" w:cs="Times New Roman CYR"/>
          <w:sz w:val="24"/>
          <w:szCs w:val="24"/>
        </w:rPr>
        <w:t>В плане мероприятий Приложения к Программе на 2017 год в пункт</w:t>
      </w:r>
      <w:r w:rsidR="007D1FE7" w:rsidRPr="007D1FE7">
        <w:rPr>
          <w:rFonts w:ascii="Times New Roman CYR" w:hAnsi="Times New Roman CYR" w:cs="Times New Roman CYR"/>
          <w:sz w:val="24"/>
          <w:szCs w:val="24"/>
        </w:rPr>
        <w:t>ах</w:t>
      </w:r>
      <w:r w:rsidRPr="007D1FE7">
        <w:rPr>
          <w:rFonts w:ascii="Times New Roman CYR" w:hAnsi="Times New Roman CYR" w:cs="Times New Roman CYR"/>
          <w:sz w:val="24"/>
          <w:szCs w:val="24"/>
        </w:rPr>
        <w:t xml:space="preserve"> </w:t>
      </w:r>
      <w:r w:rsidR="00ED7F09" w:rsidRPr="007D1FE7">
        <w:rPr>
          <w:rFonts w:ascii="Times New Roman CYR" w:hAnsi="Times New Roman CYR" w:cs="Times New Roman CYR"/>
          <w:sz w:val="24"/>
          <w:szCs w:val="24"/>
        </w:rPr>
        <w:t xml:space="preserve">4, 4.2, 4.2.4 </w:t>
      </w:r>
      <w:r w:rsidRPr="007D1FE7">
        <w:rPr>
          <w:rFonts w:ascii="Times New Roman CYR" w:hAnsi="Times New Roman CYR" w:cs="Times New Roman CYR"/>
          <w:sz w:val="24"/>
          <w:szCs w:val="24"/>
        </w:rPr>
        <w:t xml:space="preserve">строку «2017» изложить в следующей редакции: </w:t>
      </w: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567"/>
        <w:gridCol w:w="993"/>
        <w:gridCol w:w="567"/>
        <w:gridCol w:w="425"/>
        <w:gridCol w:w="1417"/>
        <w:gridCol w:w="851"/>
      </w:tblGrid>
      <w:tr w:rsidR="00ED7F09" w:rsidRPr="007D1FE7" w:rsidTr="00D65717">
        <w:trPr>
          <w:trHeight w:val="849"/>
        </w:trPr>
        <w:tc>
          <w:tcPr>
            <w:tcW w:w="430" w:type="dxa"/>
            <w:tcBorders>
              <w:top w:val="single" w:sz="4" w:space="0" w:color="auto"/>
              <w:left w:val="single" w:sz="4" w:space="0" w:color="auto"/>
              <w:right w:val="single" w:sz="4" w:space="0" w:color="auto"/>
            </w:tcBorders>
            <w:noWrap/>
            <w:vAlign w:val="center"/>
            <w:hideMark/>
          </w:tcPr>
          <w:p w:rsidR="00ED7F09" w:rsidRPr="007D1FE7" w:rsidRDefault="00ED7F09" w:rsidP="00ED7F09">
            <w:pPr>
              <w:widowControl w:val="0"/>
              <w:suppressAutoHyphens/>
              <w:spacing w:after="0"/>
              <w:ind w:right="-108"/>
              <w:rPr>
                <w:rFonts w:ascii="Times New Roman" w:eastAsia="Times New Roman" w:hAnsi="Times New Roman"/>
                <w:bCs/>
                <w:sz w:val="16"/>
                <w:szCs w:val="16"/>
              </w:rPr>
            </w:pPr>
            <w:r w:rsidRPr="007D1FE7">
              <w:rPr>
                <w:rFonts w:ascii="Times New Roman" w:eastAsia="Times New Roman" w:hAnsi="Times New Roman"/>
                <w:bCs/>
                <w:sz w:val="16"/>
                <w:szCs w:val="16"/>
              </w:rPr>
              <w:t>4.</w:t>
            </w:r>
          </w:p>
        </w:tc>
        <w:tc>
          <w:tcPr>
            <w:tcW w:w="2693" w:type="dxa"/>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rPr>
                <w:rFonts w:ascii="Times New Roman" w:eastAsia="Times New Roman" w:hAnsi="Times New Roman"/>
                <w:bCs/>
                <w:sz w:val="16"/>
                <w:szCs w:val="16"/>
              </w:rPr>
            </w:pPr>
            <w:r w:rsidRPr="007D1FE7">
              <w:rPr>
                <w:rFonts w:ascii="Times New Roman" w:eastAsia="Times New Roman" w:hAnsi="Times New Roman"/>
                <w:bCs/>
                <w:sz w:val="16"/>
                <w:szCs w:val="16"/>
              </w:rPr>
              <w:t xml:space="preserve">Обеспечение безопасности дорожного движения на территории МО "Светогорское городское поселение" </w:t>
            </w:r>
          </w:p>
        </w:tc>
        <w:tc>
          <w:tcPr>
            <w:tcW w:w="850" w:type="dxa"/>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right="-140"/>
              <w:jc w:val="center"/>
              <w:rPr>
                <w:rFonts w:ascii="Times New Roman" w:eastAsia="Bitstream Vera Sans" w:hAnsi="Times New Roman"/>
                <w:bCs/>
                <w:kern w:val="2"/>
                <w:sz w:val="16"/>
                <w:szCs w:val="16"/>
                <w:lang w:val="en-US" w:eastAsia="hi-IN" w:bidi="hi-IN"/>
              </w:rPr>
            </w:pPr>
            <w:r w:rsidRPr="007D1FE7">
              <w:rPr>
                <w:rFonts w:ascii="Times New Roman" w:eastAsia="Bitstream Vera Sans" w:hAnsi="Times New Roman"/>
                <w:bCs/>
                <w:kern w:val="2"/>
                <w:sz w:val="16"/>
                <w:szCs w:val="16"/>
                <w:lang w:eastAsia="hi-IN" w:bidi="hi-IN"/>
              </w:rPr>
              <w:t>2017</w:t>
            </w:r>
          </w:p>
        </w:tc>
        <w:tc>
          <w:tcPr>
            <w:tcW w:w="1134" w:type="dxa"/>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Bitstream Vera Sans" w:hAnsi="Times New Roman"/>
                <w:bCs/>
                <w:kern w:val="2"/>
                <w:sz w:val="16"/>
                <w:szCs w:val="16"/>
                <w:lang w:eastAsia="hi-IN" w:bidi="hi-IN"/>
              </w:rPr>
              <w:t>10 369,396</w:t>
            </w:r>
          </w:p>
        </w:tc>
        <w:tc>
          <w:tcPr>
            <w:tcW w:w="567" w:type="dxa"/>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993" w:type="dxa"/>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Bitstream Vera Sans" w:hAnsi="Times New Roman"/>
                <w:bCs/>
                <w:kern w:val="2"/>
                <w:sz w:val="16"/>
                <w:szCs w:val="16"/>
                <w:lang w:eastAsia="hi-IN" w:bidi="hi-IN"/>
              </w:rPr>
              <w:t>10 369,396</w:t>
            </w:r>
          </w:p>
        </w:tc>
        <w:tc>
          <w:tcPr>
            <w:tcW w:w="567" w:type="dxa"/>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425" w:type="dxa"/>
            <w:tcBorders>
              <w:top w:val="single" w:sz="4" w:space="0" w:color="auto"/>
              <w:left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Bitstream Vera Sans" w:hAnsi="Times New Roman"/>
                <w:bCs/>
                <w:kern w:val="2"/>
                <w:sz w:val="16"/>
                <w:szCs w:val="16"/>
                <w:lang w:eastAsia="hi-IN" w:bidi="hi-IN"/>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lang w:eastAsia="ar-SA"/>
              </w:rPr>
            </w:pPr>
          </w:p>
        </w:tc>
        <w:tc>
          <w:tcPr>
            <w:tcW w:w="851" w:type="dxa"/>
            <w:tcBorders>
              <w:top w:val="single" w:sz="4" w:space="0" w:color="auto"/>
              <w:left w:val="single" w:sz="4" w:space="0" w:color="auto"/>
              <w:right w:val="single" w:sz="4" w:space="0" w:color="auto"/>
            </w:tcBorders>
            <w:hideMark/>
          </w:tcPr>
          <w:p w:rsidR="00ED7F09" w:rsidRPr="007D1FE7" w:rsidRDefault="00ED7F09" w:rsidP="00ED7F09">
            <w:pPr>
              <w:widowControl w:val="0"/>
              <w:suppressAutoHyphens/>
              <w:spacing w:after="0"/>
              <w:ind w:left="-108" w:right="-140"/>
              <w:jc w:val="center"/>
              <w:rPr>
                <w:rFonts w:ascii="Times New Roman" w:eastAsia="Bitstream Vera Sans" w:hAnsi="Times New Roman"/>
                <w:bCs/>
                <w:kern w:val="2"/>
                <w:sz w:val="16"/>
                <w:szCs w:val="16"/>
                <w:lang w:eastAsia="hi-IN" w:bidi="hi-IN"/>
              </w:rPr>
            </w:pPr>
            <w:r w:rsidRPr="007D1FE7">
              <w:rPr>
                <w:rFonts w:ascii="Times New Roman" w:eastAsia="Bitstream Vera Sans" w:hAnsi="Times New Roman"/>
                <w:bCs/>
                <w:kern w:val="2"/>
                <w:sz w:val="16"/>
                <w:szCs w:val="16"/>
                <w:lang w:eastAsia="hi-IN" w:bidi="hi-IN"/>
              </w:rPr>
              <w:t>ОГХ, ОУИ</w:t>
            </w:r>
          </w:p>
        </w:tc>
      </w:tr>
      <w:tr w:rsidR="00ED7F09" w:rsidRPr="007D1FE7" w:rsidTr="00D65717">
        <w:trPr>
          <w:trHeight w:val="1501"/>
        </w:trPr>
        <w:tc>
          <w:tcPr>
            <w:tcW w:w="430" w:type="dxa"/>
            <w:tcBorders>
              <w:top w:val="single" w:sz="4" w:space="0" w:color="auto"/>
              <w:left w:val="single" w:sz="4" w:space="0" w:color="auto"/>
              <w:bottom w:val="single" w:sz="4" w:space="0" w:color="auto"/>
              <w:right w:val="single" w:sz="4" w:space="0" w:color="auto"/>
            </w:tcBorders>
            <w:noWrap/>
            <w:vAlign w:val="center"/>
            <w:hideMark/>
          </w:tcPr>
          <w:p w:rsidR="00ED7F09" w:rsidRPr="007D1FE7" w:rsidRDefault="00ED7F09" w:rsidP="00ED7F09">
            <w:pPr>
              <w:widowControl w:val="0"/>
              <w:suppressAutoHyphens/>
              <w:spacing w:after="0"/>
              <w:ind w:right="-108"/>
              <w:rPr>
                <w:rFonts w:ascii="Times New Roman" w:eastAsia="Times New Roman" w:hAnsi="Times New Roman"/>
                <w:sz w:val="16"/>
                <w:szCs w:val="16"/>
              </w:rPr>
            </w:pPr>
            <w:r w:rsidRPr="007D1FE7">
              <w:rPr>
                <w:rFonts w:ascii="Times New Roman" w:eastAsia="Times New Roman" w:hAnsi="Times New Roman"/>
                <w:sz w:val="16"/>
                <w:szCs w:val="16"/>
              </w:rPr>
              <w:t>4.2</w:t>
            </w:r>
          </w:p>
        </w:tc>
        <w:tc>
          <w:tcPr>
            <w:tcW w:w="2693" w:type="dxa"/>
            <w:vMerge w:val="restart"/>
            <w:tcBorders>
              <w:top w:val="single" w:sz="4" w:space="0" w:color="auto"/>
              <w:left w:val="single" w:sz="4" w:space="0" w:color="auto"/>
              <w:right w:val="single" w:sz="4" w:space="0" w:color="auto"/>
            </w:tcBorders>
            <w:noWrap/>
            <w:vAlign w:val="center"/>
            <w:hideMark/>
          </w:tcPr>
          <w:p w:rsidR="00ED7F09" w:rsidRPr="007D1FE7" w:rsidRDefault="00ED7F09" w:rsidP="00ED7F09">
            <w:pPr>
              <w:widowControl w:val="0"/>
              <w:suppressAutoHyphens/>
              <w:spacing w:after="0"/>
              <w:rPr>
                <w:rFonts w:ascii="Times New Roman" w:eastAsia="Times New Roman" w:hAnsi="Times New Roman"/>
                <w:sz w:val="16"/>
                <w:szCs w:val="16"/>
              </w:rPr>
            </w:pPr>
            <w:r w:rsidRPr="007D1FE7">
              <w:rPr>
                <w:rFonts w:ascii="Times New Roman" w:eastAsia="Times New Roman" w:hAnsi="Times New Roman"/>
                <w:sz w:val="16"/>
                <w:szCs w:val="16"/>
              </w:rPr>
              <w:t>Уличное освещение (потребление эл.энергии, штрафы, пени, пусконаладочные работы, обслуживание, присоединение эл.сетей при увеличении мощностей), оформление/переоформление актов о технологическом присоединении в т.ч.</w:t>
            </w:r>
          </w:p>
        </w:tc>
        <w:tc>
          <w:tcPr>
            <w:tcW w:w="850" w:type="dxa"/>
            <w:vMerge w:val="restart"/>
            <w:tcBorders>
              <w:top w:val="single" w:sz="4" w:space="0" w:color="auto"/>
              <w:left w:val="single" w:sz="4" w:space="0" w:color="auto"/>
              <w:right w:val="single" w:sz="4" w:space="0" w:color="auto"/>
            </w:tcBorders>
            <w:noWrap/>
            <w:vAlign w:val="center"/>
            <w:hideMark/>
          </w:tcPr>
          <w:p w:rsidR="00ED7F09" w:rsidRPr="007D1FE7" w:rsidRDefault="00ED7F09" w:rsidP="00ED7F09">
            <w:pPr>
              <w:widowControl w:val="0"/>
              <w:suppressAutoHyphens/>
              <w:spacing w:after="0"/>
              <w:ind w:right="-140"/>
              <w:jc w:val="center"/>
              <w:rPr>
                <w:rFonts w:ascii="Times New Roman" w:eastAsia="Bitstream Vera Sans" w:hAnsi="Times New Roman"/>
                <w:kern w:val="2"/>
                <w:sz w:val="16"/>
                <w:szCs w:val="16"/>
                <w:lang w:val="en-US" w:eastAsia="hi-IN" w:bidi="hi-IN"/>
              </w:rPr>
            </w:pPr>
            <w:r w:rsidRPr="007D1FE7">
              <w:rPr>
                <w:rFonts w:ascii="Times New Roman" w:eastAsia="Bitstream Vera Sans" w:hAnsi="Times New Roman"/>
                <w:kern w:val="2"/>
                <w:sz w:val="16"/>
                <w:szCs w:val="16"/>
                <w:lang w:eastAsia="hi-IN" w:bidi="hi-IN"/>
              </w:rPr>
              <w:t>2017</w:t>
            </w:r>
          </w:p>
        </w:tc>
        <w:tc>
          <w:tcPr>
            <w:tcW w:w="1134" w:type="dxa"/>
            <w:vMerge w:val="restart"/>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9 129,305</w:t>
            </w:r>
          </w:p>
        </w:tc>
        <w:tc>
          <w:tcPr>
            <w:tcW w:w="567" w:type="dxa"/>
            <w:vMerge w:val="restart"/>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val="en-US" w:eastAsia="hi-IN" w:bidi="hi-IN"/>
              </w:rPr>
            </w:pPr>
            <w:r w:rsidRPr="007D1FE7">
              <w:rPr>
                <w:rFonts w:ascii="Times New Roman" w:eastAsia="Bitstream Vera Sans" w:hAnsi="Times New Roman"/>
                <w:kern w:val="2"/>
                <w:sz w:val="16"/>
                <w:szCs w:val="16"/>
                <w:lang w:eastAsia="hi-IN" w:bidi="hi-IN"/>
              </w:rPr>
              <w:t>0</w:t>
            </w:r>
          </w:p>
        </w:tc>
        <w:tc>
          <w:tcPr>
            <w:tcW w:w="993" w:type="dxa"/>
            <w:vMerge w:val="restart"/>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9 129,305</w:t>
            </w:r>
          </w:p>
        </w:tc>
        <w:tc>
          <w:tcPr>
            <w:tcW w:w="567" w:type="dxa"/>
            <w:vMerge w:val="restart"/>
            <w:tcBorders>
              <w:top w:val="single" w:sz="4" w:space="0" w:color="auto"/>
              <w:left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val="en-US" w:eastAsia="hi-IN" w:bidi="hi-IN"/>
              </w:rPr>
            </w:pPr>
            <w:r w:rsidRPr="007D1FE7">
              <w:rPr>
                <w:rFonts w:ascii="Times New Roman" w:eastAsia="Times New Roman" w:hAnsi="Times New Roman"/>
                <w:sz w:val="16"/>
                <w:szCs w:val="16"/>
              </w:rPr>
              <w:t>0</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ED7F09" w:rsidRPr="007D1FE7" w:rsidRDefault="00ED7F09" w:rsidP="00ED7F09">
            <w:pPr>
              <w:widowControl w:val="0"/>
              <w:suppressAutoHyphens/>
              <w:spacing w:after="0" w:line="240" w:lineRule="auto"/>
              <w:jc w:val="both"/>
              <w:rPr>
                <w:rFonts w:ascii="Times New Roman" w:eastAsia="Bitstream Vera Sans" w:hAnsi="Times New Roman"/>
                <w:kern w:val="2"/>
                <w:sz w:val="16"/>
                <w:szCs w:val="16"/>
                <w:lang w:eastAsia="hi-IN"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D7F09" w:rsidRPr="007D1FE7" w:rsidRDefault="00ED7F09" w:rsidP="00ED7F09">
            <w:pPr>
              <w:spacing w:after="0" w:line="240" w:lineRule="auto"/>
              <w:rPr>
                <w:rFonts w:ascii="Times New Roman" w:eastAsia="Times New Roman" w:hAnsi="Times New Roman"/>
                <w:sz w:val="16"/>
                <w:szCs w:val="16"/>
                <w:lang w:eastAsia="ar-SA"/>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eastAsia="hi-IN" w:bidi="hi-IN"/>
              </w:rPr>
            </w:pPr>
            <w:r w:rsidRPr="007D1FE7">
              <w:rPr>
                <w:rFonts w:ascii="Times New Roman" w:eastAsia="Bitstream Vera Sans" w:hAnsi="Times New Roman"/>
                <w:kern w:val="2"/>
                <w:sz w:val="16"/>
                <w:szCs w:val="16"/>
                <w:lang w:eastAsia="hi-IN" w:bidi="hi-IN"/>
              </w:rPr>
              <w:t>ОГХ, ОУИ</w:t>
            </w:r>
          </w:p>
        </w:tc>
      </w:tr>
      <w:tr w:rsidR="00ED7F09" w:rsidRPr="007D1FE7" w:rsidTr="00D65717">
        <w:trPr>
          <w:trHeight w:val="316"/>
        </w:trPr>
        <w:tc>
          <w:tcPr>
            <w:tcW w:w="430" w:type="dxa"/>
            <w:tcBorders>
              <w:top w:val="nil"/>
              <w:left w:val="single" w:sz="4" w:space="0" w:color="auto"/>
              <w:right w:val="single" w:sz="4" w:space="0" w:color="auto"/>
            </w:tcBorders>
            <w:vAlign w:val="center"/>
            <w:hideMark/>
          </w:tcPr>
          <w:p w:rsidR="00ED7F09" w:rsidRPr="007D1FE7" w:rsidRDefault="00ED7F09" w:rsidP="00ED7F09">
            <w:pPr>
              <w:widowControl w:val="0"/>
              <w:suppressAutoHyphens/>
              <w:spacing w:after="0"/>
              <w:rPr>
                <w:rFonts w:ascii="Times New Roman" w:eastAsia="Times New Roman" w:hAnsi="Times New Roman"/>
                <w:sz w:val="16"/>
                <w:szCs w:val="16"/>
              </w:rPr>
            </w:pPr>
          </w:p>
        </w:tc>
        <w:tc>
          <w:tcPr>
            <w:tcW w:w="2693" w:type="dxa"/>
            <w:vMerge/>
            <w:tcBorders>
              <w:left w:val="single" w:sz="4" w:space="0" w:color="auto"/>
              <w:right w:val="single" w:sz="4" w:space="0" w:color="auto"/>
            </w:tcBorders>
            <w:vAlign w:val="center"/>
          </w:tcPr>
          <w:p w:rsidR="00ED7F09" w:rsidRPr="007D1FE7" w:rsidRDefault="00ED7F09" w:rsidP="00ED7F09">
            <w:pPr>
              <w:widowControl w:val="0"/>
              <w:suppressAutoHyphens/>
              <w:spacing w:after="0"/>
              <w:rPr>
                <w:rFonts w:ascii="Times New Roman" w:eastAsia="Times New Roman" w:hAnsi="Times New Roman"/>
                <w:sz w:val="16"/>
                <w:szCs w:val="16"/>
              </w:rPr>
            </w:pPr>
          </w:p>
        </w:tc>
        <w:tc>
          <w:tcPr>
            <w:tcW w:w="850" w:type="dxa"/>
            <w:vMerge/>
            <w:tcBorders>
              <w:left w:val="single" w:sz="4" w:space="0" w:color="auto"/>
              <w:right w:val="single" w:sz="4" w:space="0" w:color="auto"/>
            </w:tcBorders>
            <w:noWrap/>
            <w:vAlign w:val="center"/>
            <w:hideMark/>
          </w:tcPr>
          <w:p w:rsidR="00ED7F09" w:rsidRPr="007D1FE7" w:rsidRDefault="00ED7F09" w:rsidP="00ED7F09">
            <w:pPr>
              <w:widowControl w:val="0"/>
              <w:suppressAutoHyphens/>
              <w:spacing w:after="0"/>
              <w:ind w:right="-140"/>
              <w:jc w:val="center"/>
              <w:rPr>
                <w:rFonts w:ascii="Times New Roman" w:eastAsia="Bitstream Vera Sans" w:hAnsi="Times New Roman"/>
                <w:kern w:val="2"/>
                <w:sz w:val="16"/>
                <w:szCs w:val="16"/>
                <w:lang w:eastAsia="hi-IN" w:bidi="hi-IN"/>
              </w:rPr>
            </w:pPr>
          </w:p>
        </w:tc>
        <w:tc>
          <w:tcPr>
            <w:tcW w:w="1134" w:type="dxa"/>
            <w:vMerge/>
            <w:tcBorders>
              <w:left w:val="single" w:sz="4" w:space="0" w:color="auto"/>
              <w:bottom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p>
        </w:tc>
        <w:tc>
          <w:tcPr>
            <w:tcW w:w="567" w:type="dxa"/>
            <w:vMerge/>
            <w:tcBorders>
              <w:left w:val="single" w:sz="4" w:space="0" w:color="auto"/>
              <w:bottom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eastAsia="hi-IN" w:bidi="hi-IN"/>
              </w:rPr>
            </w:pPr>
          </w:p>
        </w:tc>
        <w:tc>
          <w:tcPr>
            <w:tcW w:w="993" w:type="dxa"/>
            <w:vMerge/>
            <w:tcBorders>
              <w:left w:val="single" w:sz="4" w:space="0" w:color="auto"/>
              <w:bottom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p>
        </w:tc>
        <w:tc>
          <w:tcPr>
            <w:tcW w:w="567" w:type="dxa"/>
            <w:vMerge/>
            <w:tcBorders>
              <w:left w:val="single" w:sz="4" w:space="0" w:color="auto"/>
              <w:bottom w:val="single" w:sz="4" w:space="0" w:color="auto"/>
              <w:right w:val="single" w:sz="4" w:space="0" w:color="auto"/>
            </w:tcBorders>
            <w:vAlign w:val="center"/>
            <w:hideMark/>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D7F09" w:rsidRPr="007D1FE7" w:rsidRDefault="00ED7F09" w:rsidP="00ED7F09">
            <w:pPr>
              <w:spacing w:after="0" w:line="240" w:lineRule="auto"/>
              <w:rPr>
                <w:rFonts w:ascii="Times New Roman" w:eastAsia="Bitstream Vera Sans" w:hAnsi="Times New Roman"/>
                <w:kern w:val="2"/>
                <w:sz w:val="16"/>
                <w:szCs w:val="16"/>
                <w:lang w:eastAsia="hi-IN"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D7F09" w:rsidRPr="007D1FE7" w:rsidRDefault="00ED7F09" w:rsidP="00ED7F09">
            <w:pPr>
              <w:spacing w:after="0" w:line="240" w:lineRule="auto"/>
              <w:rPr>
                <w:rFonts w:ascii="Times New Roman" w:eastAsia="Times New Roman" w:hAnsi="Times New Roman"/>
                <w:sz w:val="16"/>
                <w:szCs w:val="16"/>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7F09" w:rsidRPr="007D1FE7" w:rsidRDefault="00ED7F09" w:rsidP="00ED7F09">
            <w:pPr>
              <w:spacing w:after="0" w:line="240" w:lineRule="auto"/>
              <w:rPr>
                <w:rFonts w:ascii="Times New Roman" w:eastAsia="Bitstream Vera Sans" w:hAnsi="Times New Roman"/>
                <w:kern w:val="2"/>
                <w:sz w:val="16"/>
                <w:szCs w:val="16"/>
                <w:lang w:eastAsia="hi-IN" w:bidi="hi-IN"/>
              </w:rPr>
            </w:pPr>
          </w:p>
        </w:tc>
      </w:tr>
      <w:tr w:rsidR="00ED7F09" w:rsidRPr="007D1FE7" w:rsidTr="00D65717">
        <w:trPr>
          <w:trHeight w:val="454"/>
        </w:trPr>
        <w:tc>
          <w:tcPr>
            <w:tcW w:w="430" w:type="dxa"/>
            <w:vMerge w:val="restart"/>
            <w:tcBorders>
              <w:top w:val="single" w:sz="4" w:space="0" w:color="auto"/>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4.2.4</w:t>
            </w:r>
          </w:p>
        </w:tc>
        <w:tc>
          <w:tcPr>
            <w:tcW w:w="26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 xml:space="preserve">Восстановление уличного освещения по </w:t>
            </w:r>
            <w:r w:rsidRPr="007D1FE7">
              <w:rPr>
                <w:rFonts w:ascii="Times New Roman" w:eastAsia="Times New Roman" w:hAnsi="Times New Roman"/>
                <w:sz w:val="16"/>
                <w:szCs w:val="16"/>
              </w:rPr>
              <w:br/>
              <w:t>ул. Лесная 11 в г. Светогорске</w:t>
            </w:r>
          </w:p>
          <w:p w:rsidR="00ED7F09" w:rsidRPr="007D1FE7" w:rsidRDefault="00ED7F09" w:rsidP="00ED7F09">
            <w:pPr>
              <w:spacing w:after="0" w:line="240" w:lineRule="auto"/>
              <w:rPr>
                <w:rFonts w:ascii="Times New Roman" w:eastAsia="Times New Roman" w:hAnsi="Times New Roman"/>
                <w:sz w:val="16"/>
                <w:szCs w:val="16"/>
              </w:rPr>
            </w:pPr>
          </w:p>
        </w:tc>
        <w:tc>
          <w:tcPr>
            <w:tcW w:w="850" w:type="dxa"/>
            <w:vMerge w:val="restart"/>
            <w:tcBorders>
              <w:left w:val="single" w:sz="4" w:space="0" w:color="auto"/>
              <w:right w:val="single" w:sz="4" w:space="0" w:color="auto"/>
            </w:tcBorders>
            <w:noWrap/>
            <w:vAlign w:val="center"/>
          </w:tcPr>
          <w:p w:rsidR="00ED7F09" w:rsidRPr="007D1FE7" w:rsidRDefault="00ED7F09" w:rsidP="00ED7F09">
            <w:pPr>
              <w:widowControl w:val="0"/>
              <w:suppressAutoHyphens/>
              <w:spacing w:after="0"/>
              <w:ind w:right="-140"/>
              <w:jc w:val="center"/>
              <w:rPr>
                <w:rFonts w:ascii="Times New Roman" w:eastAsia="Bitstream Vera Sans" w:hAnsi="Times New Roman"/>
                <w:kern w:val="2"/>
                <w:sz w:val="16"/>
                <w:szCs w:val="16"/>
                <w:lang w:eastAsia="hi-IN" w:bidi="hi-IN"/>
              </w:rPr>
            </w:pPr>
            <w:r w:rsidRPr="007D1FE7">
              <w:rPr>
                <w:rFonts w:ascii="Times New Roman" w:eastAsia="Bitstream Vera Sans" w:hAnsi="Times New Roman"/>
                <w:kern w:val="2"/>
                <w:sz w:val="16"/>
                <w:szCs w:val="16"/>
                <w:lang w:eastAsia="hi-IN" w:bidi="hi-IN"/>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right="-140"/>
              <w:jc w:val="center"/>
              <w:rPr>
                <w:rFonts w:ascii="Times New Roman" w:eastAsia="Times New Roman" w:hAnsi="Times New Roman"/>
                <w:sz w:val="16"/>
                <w:szCs w:val="16"/>
              </w:rPr>
            </w:pPr>
            <w:r w:rsidRPr="007D1FE7">
              <w:rPr>
                <w:rFonts w:ascii="Times New Roman" w:eastAsia="Times New Roman" w:hAnsi="Times New Roman"/>
                <w:sz w:val="16"/>
                <w:szCs w:val="16"/>
              </w:rPr>
              <w:t>99,960</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eastAsia="hi-IN" w:bidi="hi-IN"/>
              </w:rPr>
            </w:pPr>
            <w:r w:rsidRPr="007D1FE7">
              <w:rPr>
                <w:rFonts w:ascii="Times New Roman" w:eastAsia="Bitstream Vera Sans" w:hAnsi="Times New Roman"/>
                <w:kern w:val="2"/>
                <w:sz w:val="16"/>
                <w:szCs w:val="16"/>
                <w:lang w:eastAsia="hi-IN" w:bidi="hi-IN"/>
              </w:rPr>
              <w:t>0</w:t>
            </w:r>
          </w:p>
        </w:tc>
        <w:tc>
          <w:tcPr>
            <w:tcW w:w="9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99,960</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425" w:type="dxa"/>
            <w:vMerge w:val="restart"/>
            <w:tcBorders>
              <w:top w:val="single" w:sz="4" w:space="0" w:color="auto"/>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Bitstream Vera Sans" w:hAnsi="Times New Roman"/>
                <w:kern w:val="2"/>
                <w:sz w:val="16"/>
                <w:szCs w:val="16"/>
                <w:lang w:eastAsia="hi-IN" w:bidi="hi-IN"/>
              </w:rPr>
            </w:pPr>
          </w:p>
        </w:tc>
        <w:tc>
          <w:tcPr>
            <w:tcW w:w="1417" w:type="dxa"/>
            <w:vMerge w:val="restart"/>
            <w:tcBorders>
              <w:top w:val="single" w:sz="4" w:space="0" w:color="auto"/>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lang w:eastAsia="ar-SA"/>
              </w:rPr>
            </w:pPr>
          </w:p>
        </w:tc>
        <w:tc>
          <w:tcPr>
            <w:tcW w:w="851" w:type="dxa"/>
            <w:vMerge w:val="restart"/>
            <w:tcBorders>
              <w:top w:val="single" w:sz="4" w:space="0" w:color="auto"/>
              <w:left w:val="single" w:sz="4" w:space="0" w:color="auto"/>
              <w:right w:val="single" w:sz="4" w:space="0" w:color="auto"/>
            </w:tcBorders>
            <w:vAlign w:val="center"/>
          </w:tcPr>
          <w:p w:rsidR="00ED7F09" w:rsidRPr="007D1FE7" w:rsidRDefault="00ED7F09" w:rsidP="00ED7F09">
            <w:pPr>
              <w:spacing w:after="0" w:line="240" w:lineRule="auto"/>
              <w:jc w:val="center"/>
              <w:rPr>
                <w:rFonts w:ascii="Times New Roman" w:eastAsia="Bitstream Vera Sans" w:hAnsi="Times New Roman"/>
                <w:kern w:val="2"/>
                <w:sz w:val="16"/>
                <w:szCs w:val="16"/>
                <w:lang w:eastAsia="hi-IN" w:bidi="hi-IN"/>
              </w:rPr>
            </w:pPr>
            <w:r w:rsidRPr="007D1FE7">
              <w:rPr>
                <w:rFonts w:ascii="Times New Roman" w:eastAsia="Bitstream Vera Sans" w:hAnsi="Times New Roman"/>
                <w:kern w:val="2"/>
                <w:sz w:val="16"/>
                <w:szCs w:val="16"/>
                <w:lang w:eastAsia="hi-IN" w:bidi="hi-IN"/>
              </w:rPr>
              <w:t>ОГХОУИ</w:t>
            </w:r>
          </w:p>
        </w:tc>
      </w:tr>
      <w:tr w:rsidR="00ED7F09" w:rsidRPr="007D1FE7" w:rsidTr="00D65717">
        <w:trPr>
          <w:trHeight w:val="588"/>
        </w:trPr>
        <w:tc>
          <w:tcPr>
            <w:tcW w:w="430" w:type="dxa"/>
            <w:vMerge/>
            <w:tcBorders>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rPr>
                <w:rFonts w:ascii="Times New Roman" w:hAnsi="Times New Roman"/>
                <w:bCs/>
                <w:sz w:val="16"/>
                <w:szCs w:val="16"/>
              </w:rPr>
            </w:pPr>
            <w:r w:rsidRPr="007D1FE7">
              <w:rPr>
                <w:rFonts w:ascii="Times New Roman" w:hAnsi="Times New Roman"/>
                <w:bCs/>
                <w:sz w:val="16"/>
                <w:szCs w:val="16"/>
              </w:rPr>
              <w:t>Выполнение работ по устройству уличного освещения по адресу: г. Светогорск ул. Гарькавого д. 8</w:t>
            </w:r>
          </w:p>
          <w:p w:rsidR="00ED7F09" w:rsidRPr="007D1FE7" w:rsidRDefault="00ED7F09" w:rsidP="00ED7F09">
            <w:pPr>
              <w:spacing w:after="0" w:line="240" w:lineRule="auto"/>
              <w:rPr>
                <w:rFonts w:ascii="Times New Roman" w:eastAsia="Times New Roman" w:hAnsi="Times New Roman"/>
                <w:sz w:val="16"/>
                <w:szCs w:val="16"/>
              </w:rPr>
            </w:pPr>
          </w:p>
        </w:tc>
        <w:tc>
          <w:tcPr>
            <w:tcW w:w="850" w:type="dxa"/>
            <w:vMerge/>
            <w:tcBorders>
              <w:left w:val="single" w:sz="4" w:space="0" w:color="auto"/>
              <w:right w:val="single" w:sz="4" w:space="0" w:color="auto"/>
            </w:tcBorders>
            <w:noWrap/>
            <w:vAlign w:val="center"/>
          </w:tcPr>
          <w:p w:rsidR="00ED7F09" w:rsidRPr="007D1FE7" w:rsidRDefault="00ED7F09" w:rsidP="00ED7F09">
            <w:pPr>
              <w:widowControl w:val="0"/>
              <w:suppressAutoHyphens/>
              <w:spacing w:after="0"/>
              <w:ind w:right="-140"/>
              <w:jc w:val="center"/>
              <w:rPr>
                <w:rFonts w:ascii="Times New Roman" w:eastAsia="Bitstream Vera Sans" w:hAnsi="Times New Roman"/>
                <w:kern w:val="2"/>
                <w:sz w:val="16"/>
                <w:szCs w:val="16"/>
                <w:lang w:eastAsia="hi-I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right="-140"/>
              <w:jc w:val="center"/>
              <w:rPr>
                <w:rFonts w:ascii="Times New Roman" w:eastAsia="Times New Roman" w:hAnsi="Times New Roman"/>
                <w:sz w:val="16"/>
                <w:szCs w:val="16"/>
              </w:rPr>
            </w:pPr>
            <w:r w:rsidRPr="007D1FE7">
              <w:rPr>
                <w:rFonts w:ascii="Times New Roman" w:eastAsia="Times New Roman" w:hAnsi="Times New Roman"/>
                <w:sz w:val="16"/>
                <w:szCs w:val="16"/>
              </w:rPr>
              <w:t>139,305</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eastAsia="hi-IN" w:bidi="hi-IN"/>
              </w:rPr>
            </w:pPr>
            <w:r w:rsidRPr="007D1FE7">
              <w:rPr>
                <w:rFonts w:ascii="Times New Roman" w:eastAsia="Bitstream Vera Sans" w:hAnsi="Times New Roman"/>
                <w:kern w:val="2"/>
                <w:sz w:val="16"/>
                <w:szCs w:val="16"/>
                <w:lang w:eastAsia="hi-IN" w:bidi="hi-IN"/>
              </w:rPr>
              <w:t>0</w:t>
            </w:r>
          </w:p>
        </w:tc>
        <w:tc>
          <w:tcPr>
            <w:tcW w:w="9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139,305</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425" w:type="dxa"/>
            <w:vMerge/>
            <w:tcBorders>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Bitstream Vera Sans" w:hAnsi="Times New Roman"/>
                <w:kern w:val="2"/>
                <w:sz w:val="16"/>
                <w:szCs w:val="16"/>
                <w:lang w:eastAsia="hi-IN" w:bidi="hi-IN"/>
              </w:rPr>
            </w:pPr>
          </w:p>
        </w:tc>
        <w:tc>
          <w:tcPr>
            <w:tcW w:w="1417" w:type="dxa"/>
            <w:vMerge/>
            <w:tcBorders>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tcPr>
          <w:p w:rsidR="00ED7F09" w:rsidRPr="007D1FE7" w:rsidRDefault="00ED7F09" w:rsidP="00ED7F09">
            <w:pPr>
              <w:spacing w:after="0" w:line="240" w:lineRule="auto"/>
              <w:jc w:val="center"/>
              <w:rPr>
                <w:rFonts w:ascii="Times New Roman" w:eastAsia="Bitstream Vera Sans" w:hAnsi="Times New Roman"/>
                <w:kern w:val="2"/>
                <w:sz w:val="16"/>
                <w:szCs w:val="16"/>
                <w:lang w:eastAsia="hi-IN" w:bidi="hi-IN"/>
              </w:rPr>
            </w:pPr>
          </w:p>
        </w:tc>
      </w:tr>
      <w:tr w:rsidR="00ED7F09" w:rsidRPr="007D1FE7" w:rsidTr="00D65717">
        <w:trPr>
          <w:trHeight w:val="705"/>
        </w:trPr>
        <w:tc>
          <w:tcPr>
            <w:tcW w:w="430" w:type="dxa"/>
            <w:vMerge/>
            <w:tcBorders>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rPr>
                <w:rFonts w:ascii="Times New Roman" w:hAnsi="Times New Roman"/>
                <w:bCs/>
                <w:sz w:val="16"/>
                <w:szCs w:val="16"/>
              </w:rPr>
            </w:pPr>
            <w:r w:rsidRPr="007D1FE7">
              <w:rPr>
                <w:rFonts w:ascii="Times New Roman" w:hAnsi="Times New Roman"/>
                <w:bCs/>
                <w:sz w:val="16"/>
                <w:szCs w:val="16"/>
              </w:rPr>
              <w:t>Выполнение работ  по устройству уличного освещения по адресу: г. Светогорск ул. Красноармейская д. 6</w:t>
            </w:r>
          </w:p>
        </w:tc>
        <w:tc>
          <w:tcPr>
            <w:tcW w:w="850" w:type="dxa"/>
            <w:vMerge/>
            <w:tcBorders>
              <w:left w:val="single" w:sz="4" w:space="0" w:color="auto"/>
              <w:right w:val="single" w:sz="4" w:space="0" w:color="auto"/>
            </w:tcBorders>
            <w:noWrap/>
            <w:vAlign w:val="center"/>
          </w:tcPr>
          <w:p w:rsidR="00ED7F09" w:rsidRPr="007D1FE7" w:rsidRDefault="00ED7F09" w:rsidP="00ED7F09">
            <w:pPr>
              <w:widowControl w:val="0"/>
              <w:suppressAutoHyphens/>
              <w:spacing w:after="0"/>
              <w:ind w:right="-140"/>
              <w:jc w:val="center"/>
              <w:rPr>
                <w:rFonts w:ascii="Times New Roman" w:eastAsia="Bitstream Vera Sans" w:hAnsi="Times New Roman"/>
                <w:kern w:val="2"/>
                <w:sz w:val="16"/>
                <w:szCs w:val="16"/>
                <w:lang w:eastAsia="hi-I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right="-140"/>
              <w:jc w:val="center"/>
              <w:rPr>
                <w:rFonts w:ascii="Times New Roman" w:eastAsia="Times New Roman" w:hAnsi="Times New Roman"/>
                <w:sz w:val="16"/>
                <w:szCs w:val="16"/>
              </w:rPr>
            </w:pPr>
            <w:r w:rsidRPr="007D1FE7">
              <w:rPr>
                <w:rFonts w:ascii="Times New Roman" w:eastAsia="Times New Roman" w:hAnsi="Times New Roman"/>
                <w:sz w:val="16"/>
                <w:szCs w:val="16"/>
              </w:rPr>
              <w:t>130,000</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eastAsia="hi-IN" w:bidi="hi-IN"/>
              </w:rPr>
            </w:pPr>
            <w:r w:rsidRPr="007D1FE7">
              <w:rPr>
                <w:rFonts w:ascii="Times New Roman" w:eastAsia="Bitstream Vera Sans" w:hAnsi="Times New Roman"/>
                <w:kern w:val="2"/>
                <w:sz w:val="16"/>
                <w:szCs w:val="16"/>
                <w:lang w:eastAsia="hi-IN" w:bidi="hi-IN"/>
              </w:rPr>
              <w:t>0</w:t>
            </w:r>
          </w:p>
        </w:tc>
        <w:tc>
          <w:tcPr>
            <w:tcW w:w="9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130,000</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425" w:type="dxa"/>
            <w:vMerge/>
            <w:tcBorders>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Bitstream Vera Sans" w:hAnsi="Times New Roman"/>
                <w:kern w:val="2"/>
                <w:sz w:val="16"/>
                <w:szCs w:val="16"/>
                <w:lang w:eastAsia="hi-IN" w:bidi="hi-IN"/>
              </w:rPr>
            </w:pPr>
          </w:p>
        </w:tc>
        <w:tc>
          <w:tcPr>
            <w:tcW w:w="1417" w:type="dxa"/>
            <w:vMerge/>
            <w:tcBorders>
              <w:left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tcPr>
          <w:p w:rsidR="00ED7F09" w:rsidRPr="007D1FE7" w:rsidRDefault="00ED7F09" w:rsidP="00ED7F09">
            <w:pPr>
              <w:spacing w:after="0" w:line="240" w:lineRule="auto"/>
              <w:jc w:val="center"/>
              <w:rPr>
                <w:rFonts w:ascii="Times New Roman" w:eastAsia="Bitstream Vera Sans" w:hAnsi="Times New Roman"/>
                <w:kern w:val="2"/>
                <w:sz w:val="16"/>
                <w:szCs w:val="16"/>
                <w:lang w:eastAsia="hi-IN" w:bidi="hi-IN"/>
              </w:rPr>
            </w:pPr>
          </w:p>
        </w:tc>
      </w:tr>
      <w:tr w:rsidR="00ED7F09" w:rsidRPr="007D1FE7" w:rsidTr="00D65717">
        <w:trPr>
          <w:trHeight w:val="807"/>
        </w:trPr>
        <w:tc>
          <w:tcPr>
            <w:tcW w:w="430" w:type="dxa"/>
            <w:vMerge/>
            <w:tcBorders>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rPr>
            </w:pPr>
            <w:r w:rsidRPr="007D1FE7">
              <w:rPr>
                <w:rFonts w:ascii="Times New Roman" w:hAnsi="Times New Roman"/>
                <w:bCs/>
                <w:sz w:val="16"/>
                <w:szCs w:val="16"/>
              </w:rPr>
              <w:t>Выполнение работ  по устройству уличного освещения по адресу: г. Светогорск ул. Красноармейская д. 12 д. 14 д. 22</w:t>
            </w:r>
          </w:p>
        </w:tc>
        <w:tc>
          <w:tcPr>
            <w:tcW w:w="850" w:type="dxa"/>
            <w:vMerge/>
            <w:tcBorders>
              <w:left w:val="single" w:sz="4" w:space="0" w:color="auto"/>
              <w:bottom w:val="single" w:sz="4" w:space="0" w:color="auto"/>
              <w:right w:val="single" w:sz="4" w:space="0" w:color="auto"/>
            </w:tcBorders>
            <w:noWrap/>
            <w:vAlign w:val="center"/>
          </w:tcPr>
          <w:p w:rsidR="00ED7F09" w:rsidRPr="007D1FE7" w:rsidRDefault="00ED7F09" w:rsidP="00ED7F09">
            <w:pPr>
              <w:widowControl w:val="0"/>
              <w:suppressAutoHyphens/>
              <w:spacing w:after="0"/>
              <w:ind w:right="-140"/>
              <w:jc w:val="center"/>
              <w:rPr>
                <w:rFonts w:ascii="Times New Roman" w:eastAsia="Bitstream Vera Sans" w:hAnsi="Times New Roman"/>
                <w:kern w:val="2"/>
                <w:sz w:val="16"/>
                <w:szCs w:val="16"/>
                <w:lang w:eastAsia="hi-I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right="-140"/>
              <w:jc w:val="center"/>
              <w:rPr>
                <w:rFonts w:ascii="Times New Roman" w:eastAsia="Times New Roman" w:hAnsi="Times New Roman"/>
                <w:sz w:val="16"/>
                <w:szCs w:val="16"/>
              </w:rPr>
            </w:pPr>
            <w:r w:rsidRPr="007D1FE7">
              <w:rPr>
                <w:rFonts w:ascii="Times New Roman" w:eastAsia="Times New Roman" w:hAnsi="Times New Roman"/>
                <w:sz w:val="16"/>
                <w:szCs w:val="16"/>
              </w:rPr>
              <w:t>385,000</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Bitstream Vera Sans" w:hAnsi="Times New Roman"/>
                <w:kern w:val="2"/>
                <w:sz w:val="16"/>
                <w:szCs w:val="16"/>
                <w:lang w:eastAsia="hi-IN" w:bidi="hi-IN"/>
              </w:rPr>
            </w:pPr>
            <w:r w:rsidRPr="007D1FE7">
              <w:rPr>
                <w:rFonts w:ascii="Times New Roman" w:eastAsia="Bitstream Vera Sans" w:hAnsi="Times New Roman"/>
                <w:kern w:val="2"/>
                <w:sz w:val="16"/>
                <w:szCs w:val="16"/>
                <w:lang w:eastAsia="hi-IN" w:bidi="hi-IN"/>
              </w:rPr>
              <w:t>0</w:t>
            </w:r>
          </w:p>
        </w:tc>
        <w:tc>
          <w:tcPr>
            <w:tcW w:w="993"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385,000</w:t>
            </w:r>
          </w:p>
        </w:tc>
        <w:tc>
          <w:tcPr>
            <w:tcW w:w="567" w:type="dxa"/>
            <w:tcBorders>
              <w:top w:val="single" w:sz="4" w:space="0" w:color="auto"/>
              <w:left w:val="single" w:sz="4" w:space="0" w:color="auto"/>
              <w:bottom w:val="single" w:sz="4" w:space="0" w:color="auto"/>
              <w:right w:val="single" w:sz="4" w:space="0" w:color="auto"/>
            </w:tcBorders>
            <w:vAlign w:val="center"/>
          </w:tcPr>
          <w:p w:rsidR="00ED7F09" w:rsidRPr="007D1FE7" w:rsidRDefault="00ED7F09" w:rsidP="00ED7F09">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425" w:type="dxa"/>
            <w:vMerge/>
            <w:tcBorders>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rPr>
                <w:rFonts w:ascii="Times New Roman" w:eastAsia="Bitstream Vera Sans" w:hAnsi="Times New Roman"/>
                <w:kern w:val="2"/>
                <w:sz w:val="16"/>
                <w:szCs w:val="16"/>
                <w:lang w:eastAsia="hi-IN" w:bidi="hi-IN"/>
              </w:rPr>
            </w:pPr>
          </w:p>
        </w:tc>
        <w:tc>
          <w:tcPr>
            <w:tcW w:w="1417" w:type="dxa"/>
            <w:vMerge/>
            <w:tcBorders>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bottom w:val="single" w:sz="4" w:space="0" w:color="auto"/>
              <w:right w:val="single" w:sz="4" w:space="0" w:color="auto"/>
            </w:tcBorders>
            <w:vAlign w:val="center"/>
          </w:tcPr>
          <w:p w:rsidR="00ED7F09" w:rsidRPr="007D1FE7" w:rsidRDefault="00ED7F09" w:rsidP="00ED7F09">
            <w:pPr>
              <w:spacing w:after="0" w:line="240" w:lineRule="auto"/>
              <w:jc w:val="center"/>
              <w:rPr>
                <w:rFonts w:ascii="Times New Roman" w:eastAsia="Bitstream Vera Sans" w:hAnsi="Times New Roman"/>
                <w:kern w:val="2"/>
                <w:sz w:val="16"/>
                <w:szCs w:val="16"/>
                <w:lang w:eastAsia="hi-IN" w:bidi="hi-IN"/>
              </w:rPr>
            </w:pPr>
          </w:p>
        </w:tc>
      </w:tr>
    </w:tbl>
    <w:p w:rsidR="00706D17" w:rsidRPr="007D1FE7" w:rsidRDefault="00706D17" w:rsidP="00706D17">
      <w:pPr>
        <w:pStyle w:val="af4"/>
        <w:tabs>
          <w:tab w:val="left" w:pos="0"/>
          <w:tab w:val="left" w:pos="851"/>
          <w:tab w:val="left" w:pos="1134"/>
        </w:tabs>
        <w:spacing w:after="0" w:line="240" w:lineRule="auto"/>
        <w:ind w:left="0" w:firstLine="709"/>
        <w:jc w:val="both"/>
        <w:rPr>
          <w:rFonts w:ascii="Times New Roman" w:hAnsi="Times New Roman"/>
          <w:sz w:val="24"/>
          <w:szCs w:val="24"/>
        </w:rPr>
      </w:pPr>
    </w:p>
    <w:p w:rsidR="00706D17" w:rsidRPr="007D1FE7" w:rsidRDefault="00706D17" w:rsidP="00706D17">
      <w:pPr>
        <w:pStyle w:val="af4"/>
        <w:tabs>
          <w:tab w:val="left" w:pos="0"/>
          <w:tab w:val="left" w:pos="851"/>
          <w:tab w:val="left" w:pos="1134"/>
        </w:tabs>
        <w:spacing w:after="0" w:line="240" w:lineRule="auto"/>
        <w:ind w:left="0" w:firstLine="709"/>
        <w:jc w:val="both"/>
        <w:rPr>
          <w:rFonts w:ascii="Times New Roman" w:hAnsi="Times New Roman"/>
          <w:sz w:val="24"/>
          <w:szCs w:val="24"/>
        </w:rPr>
      </w:pPr>
      <w:r w:rsidRPr="007D1FE7">
        <w:rPr>
          <w:rFonts w:ascii="Times New Roman" w:hAnsi="Times New Roman"/>
          <w:sz w:val="24"/>
          <w:szCs w:val="24"/>
        </w:rPr>
        <w:t xml:space="preserve">1.5. </w:t>
      </w:r>
      <w:r w:rsidRPr="007D1FE7">
        <w:rPr>
          <w:rFonts w:ascii="Times New Roman CYR" w:hAnsi="Times New Roman CYR" w:cs="Times New Roman CYR"/>
          <w:sz w:val="24"/>
          <w:szCs w:val="24"/>
        </w:rPr>
        <w:t>В плане мероприятий Приложения к Программе на 2017 год в пункт</w:t>
      </w:r>
      <w:r w:rsidR="00D65717" w:rsidRPr="007D1FE7">
        <w:rPr>
          <w:rFonts w:ascii="Times New Roman CYR" w:hAnsi="Times New Roman CYR" w:cs="Times New Roman CYR"/>
          <w:sz w:val="24"/>
          <w:szCs w:val="24"/>
        </w:rPr>
        <w:t>ах</w:t>
      </w:r>
      <w:r w:rsidRPr="007D1FE7">
        <w:rPr>
          <w:rFonts w:ascii="Times New Roman CYR" w:hAnsi="Times New Roman CYR" w:cs="Times New Roman CYR"/>
          <w:sz w:val="24"/>
          <w:szCs w:val="24"/>
        </w:rPr>
        <w:t xml:space="preserve"> </w:t>
      </w:r>
      <w:r w:rsidR="00D65717" w:rsidRPr="007D1FE7">
        <w:rPr>
          <w:rFonts w:ascii="Times New Roman CYR" w:hAnsi="Times New Roman CYR" w:cs="Times New Roman CYR"/>
          <w:sz w:val="24"/>
          <w:szCs w:val="24"/>
        </w:rPr>
        <w:t>5, 5.1, 5.1.7, 5.1.8, 5.2, 5.3, 5.3.1</w:t>
      </w:r>
      <w:r w:rsidRPr="007D1FE7">
        <w:rPr>
          <w:rFonts w:ascii="Times New Roman CYR" w:hAnsi="Times New Roman CYR" w:cs="Times New Roman CYR"/>
          <w:sz w:val="24"/>
          <w:szCs w:val="24"/>
        </w:rPr>
        <w:t xml:space="preserve"> строку «2017»</w:t>
      </w:r>
      <w:r w:rsidR="007D1FE7" w:rsidRPr="007D1FE7">
        <w:rPr>
          <w:rFonts w:ascii="Times New Roman CYR" w:hAnsi="Times New Roman CYR" w:cs="Times New Roman CYR"/>
          <w:sz w:val="24"/>
          <w:szCs w:val="24"/>
        </w:rPr>
        <w:t xml:space="preserve"> и пункт 5.2.3</w:t>
      </w:r>
      <w:r w:rsidRPr="007D1FE7">
        <w:rPr>
          <w:rFonts w:ascii="Times New Roman CYR" w:hAnsi="Times New Roman CYR" w:cs="Times New Roman CYR"/>
          <w:sz w:val="24"/>
          <w:szCs w:val="24"/>
        </w:rPr>
        <w:t xml:space="preserve"> изложить в следующей редакции:</w:t>
      </w: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851"/>
        <w:gridCol w:w="992"/>
        <w:gridCol w:w="567"/>
        <w:gridCol w:w="284"/>
        <w:gridCol w:w="1275"/>
        <w:gridCol w:w="851"/>
      </w:tblGrid>
      <w:tr w:rsidR="007D1FE7" w:rsidRPr="007D1FE7" w:rsidTr="007D1FE7">
        <w:trPr>
          <w:trHeight w:val="1151"/>
        </w:trPr>
        <w:tc>
          <w:tcPr>
            <w:tcW w:w="430" w:type="dxa"/>
            <w:tcBorders>
              <w:top w:val="single" w:sz="4" w:space="0" w:color="auto"/>
              <w:left w:val="single" w:sz="4" w:space="0" w:color="auto"/>
              <w:right w:val="single" w:sz="4" w:space="0" w:color="auto"/>
            </w:tcBorders>
            <w:noWrap/>
            <w:vAlign w:val="center"/>
            <w:hideMark/>
          </w:tcPr>
          <w:p w:rsidR="007D1FE7" w:rsidRPr="007D1FE7" w:rsidRDefault="007D1FE7" w:rsidP="00D65717">
            <w:pPr>
              <w:spacing w:after="0"/>
              <w:ind w:right="-108"/>
              <w:jc w:val="center"/>
              <w:rPr>
                <w:rFonts w:ascii="Times New Roman" w:eastAsia="Times New Roman" w:hAnsi="Times New Roman"/>
                <w:bCs/>
                <w:sz w:val="16"/>
                <w:szCs w:val="16"/>
              </w:rPr>
            </w:pPr>
            <w:r w:rsidRPr="007D1FE7">
              <w:rPr>
                <w:rFonts w:ascii="Times New Roman" w:eastAsia="Times New Roman" w:hAnsi="Times New Roman"/>
                <w:bCs/>
                <w:sz w:val="16"/>
                <w:szCs w:val="16"/>
              </w:rPr>
              <w:t>5</w:t>
            </w:r>
          </w:p>
        </w:tc>
        <w:tc>
          <w:tcPr>
            <w:tcW w:w="2693"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rPr>
                <w:rFonts w:ascii="Times New Roman" w:eastAsia="Times New Roman" w:hAnsi="Times New Roman"/>
                <w:bCs/>
                <w:sz w:val="16"/>
                <w:szCs w:val="16"/>
              </w:rPr>
            </w:pPr>
            <w:r w:rsidRPr="007D1FE7">
              <w:rPr>
                <w:rFonts w:ascii="Times New Roman" w:eastAsia="Times New Roman" w:hAnsi="Times New Roman"/>
                <w:bCs/>
                <w:sz w:val="16"/>
                <w:szCs w:val="16"/>
              </w:rPr>
              <w:t>Организация ремонта асфальтобетонных покрытий улиц и проездов на территории населенных пунктов МО «Светогорское городское поселение»</w:t>
            </w:r>
          </w:p>
        </w:tc>
        <w:tc>
          <w:tcPr>
            <w:tcW w:w="850"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hanging="108"/>
              <w:jc w:val="center"/>
              <w:rPr>
                <w:rFonts w:ascii="Times New Roman" w:eastAsia="Times New Roman" w:hAnsi="Times New Roman"/>
                <w:bCs/>
                <w:sz w:val="16"/>
                <w:szCs w:val="16"/>
                <w:lang w:val="en-US"/>
              </w:rPr>
            </w:pPr>
            <w:r w:rsidRPr="007D1FE7">
              <w:rPr>
                <w:rFonts w:ascii="Times New Roman" w:eastAsia="Times New Roman" w:hAnsi="Times New Roman"/>
                <w:bCs/>
                <w:sz w:val="16"/>
                <w:szCs w:val="16"/>
              </w:rPr>
              <w:t>2017</w:t>
            </w:r>
          </w:p>
        </w:tc>
        <w:tc>
          <w:tcPr>
            <w:tcW w:w="1134"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bCs/>
                <w:sz w:val="16"/>
                <w:szCs w:val="16"/>
                <w:lang w:val="en-US"/>
              </w:rPr>
            </w:pPr>
            <w:r w:rsidRPr="007D1FE7">
              <w:rPr>
                <w:rFonts w:ascii="Times New Roman" w:eastAsia="Times New Roman" w:hAnsi="Times New Roman"/>
                <w:bCs/>
                <w:sz w:val="16"/>
                <w:szCs w:val="16"/>
              </w:rPr>
              <w:t>24 317,483</w:t>
            </w:r>
          </w:p>
        </w:tc>
        <w:tc>
          <w:tcPr>
            <w:tcW w:w="851"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bCs/>
                <w:sz w:val="16"/>
                <w:szCs w:val="16"/>
              </w:rPr>
            </w:pPr>
            <w:r w:rsidRPr="007D1FE7">
              <w:rPr>
                <w:rFonts w:ascii="Times New Roman" w:eastAsia="Times New Roman" w:hAnsi="Times New Roman"/>
                <w:bCs/>
                <w:sz w:val="16"/>
                <w:szCs w:val="16"/>
              </w:rPr>
              <w:t>578,000</w:t>
            </w:r>
          </w:p>
        </w:tc>
        <w:tc>
          <w:tcPr>
            <w:tcW w:w="992"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bCs/>
                <w:sz w:val="16"/>
                <w:szCs w:val="16"/>
              </w:rPr>
            </w:pPr>
            <w:r w:rsidRPr="007D1FE7">
              <w:rPr>
                <w:rFonts w:ascii="Times New Roman" w:eastAsia="Times New Roman" w:hAnsi="Times New Roman"/>
                <w:bCs/>
                <w:sz w:val="16"/>
                <w:szCs w:val="16"/>
              </w:rPr>
              <w:t>22 988,083</w:t>
            </w:r>
          </w:p>
        </w:tc>
        <w:tc>
          <w:tcPr>
            <w:tcW w:w="567"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bCs/>
                <w:sz w:val="16"/>
                <w:szCs w:val="16"/>
              </w:rPr>
            </w:pPr>
            <w:r w:rsidRPr="007D1FE7">
              <w:rPr>
                <w:rFonts w:ascii="Times New Roman" w:eastAsia="Times New Roman" w:hAnsi="Times New Roman"/>
                <w:bCs/>
                <w:sz w:val="16"/>
                <w:szCs w:val="16"/>
              </w:rPr>
              <w:t>0</w:t>
            </w:r>
          </w:p>
        </w:tc>
        <w:tc>
          <w:tcPr>
            <w:tcW w:w="284" w:type="dxa"/>
            <w:tcBorders>
              <w:top w:val="single" w:sz="4" w:space="0" w:color="auto"/>
              <w:left w:val="single" w:sz="4" w:space="0" w:color="auto"/>
              <w:right w:val="single" w:sz="4" w:space="0" w:color="auto"/>
            </w:tcBorders>
            <w:vAlign w:val="center"/>
          </w:tcPr>
          <w:p w:rsidR="007D1FE7" w:rsidRPr="007D1FE7" w:rsidRDefault="007D1FE7" w:rsidP="00D65717">
            <w:pPr>
              <w:spacing w:after="0"/>
              <w:ind w:right="-108"/>
              <w:jc w:val="center"/>
              <w:rPr>
                <w:rFonts w:ascii="Times New Roman" w:eastAsia="Times New Roman" w:hAnsi="Times New Roman"/>
                <w:bCs/>
                <w:sz w:val="16"/>
                <w:szCs w:val="16"/>
              </w:rPr>
            </w:pPr>
          </w:p>
        </w:tc>
        <w:tc>
          <w:tcPr>
            <w:tcW w:w="1275" w:type="dxa"/>
            <w:vMerge w:val="restart"/>
            <w:tcBorders>
              <w:top w:val="single" w:sz="4" w:space="0" w:color="auto"/>
              <w:left w:val="single" w:sz="4" w:space="0" w:color="auto"/>
              <w:right w:val="single" w:sz="4" w:space="0" w:color="auto"/>
            </w:tcBorders>
            <w:vAlign w:val="center"/>
            <w:hideMark/>
          </w:tcPr>
          <w:p w:rsidR="007D1FE7" w:rsidRPr="007D1FE7" w:rsidRDefault="007D1FE7" w:rsidP="00D65717">
            <w:pPr>
              <w:widowControl w:val="0"/>
              <w:suppressAutoHyphens/>
              <w:spacing w:after="0"/>
              <w:ind w:left="-108" w:right="-140"/>
              <w:jc w:val="center"/>
              <w:rPr>
                <w:rFonts w:ascii="Times New Roman" w:eastAsia="Times New Roman" w:hAnsi="Times New Roman"/>
                <w:b/>
                <w:sz w:val="16"/>
                <w:szCs w:val="16"/>
                <w:lang w:eastAsia="ar-SA"/>
              </w:rPr>
            </w:pPr>
            <w:r w:rsidRPr="007D1FE7">
              <w:rPr>
                <w:rFonts w:ascii="Times New Roman" w:eastAsia="Times New Roman" w:hAnsi="Times New Roman"/>
                <w:b/>
                <w:sz w:val="16"/>
                <w:szCs w:val="16"/>
                <w:lang w:eastAsia="ar-SA"/>
              </w:rPr>
              <w:t xml:space="preserve">администрация </w:t>
            </w:r>
            <w:r w:rsidRPr="007D1FE7">
              <w:rPr>
                <w:rFonts w:ascii="Times New Roman" w:eastAsia="Times New Roman" w:hAnsi="Times New Roman"/>
                <w:b/>
                <w:sz w:val="16"/>
                <w:szCs w:val="16"/>
                <w:lang w:eastAsia="ar-SA"/>
              </w:rPr>
              <w:br/>
              <w:t xml:space="preserve">МО </w:t>
            </w:r>
            <w:r w:rsidRPr="007D1FE7">
              <w:rPr>
                <w:rFonts w:ascii="Times New Roman" w:eastAsia="Times New Roman" w:hAnsi="Times New Roman"/>
                <w:b/>
                <w:sz w:val="16"/>
                <w:szCs w:val="16"/>
                <w:lang w:eastAsia="ar-SA"/>
              </w:rPr>
              <w:br/>
              <w:t>«Светогорское городское поселение»</w:t>
            </w:r>
          </w:p>
        </w:tc>
        <w:tc>
          <w:tcPr>
            <w:tcW w:w="851" w:type="dxa"/>
            <w:tcBorders>
              <w:top w:val="single" w:sz="4" w:space="0" w:color="auto"/>
              <w:left w:val="single" w:sz="4" w:space="0" w:color="auto"/>
              <w:right w:val="single" w:sz="4" w:space="0" w:color="auto"/>
            </w:tcBorders>
            <w:hideMark/>
          </w:tcPr>
          <w:p w:rsidR="007D1FE7" w:rsidRPr="007D1FE7" w:rsidRDefault="007D1FE7" w:rsidP="00D65717">
            <w:pPr>
              <w:spacing w:after="0"/>
              <w:ind w:right="-108"/>
              <w:jc w:val="center"/>
              <w:rPr>
                <w:rFonts w:ascii="Times New Roman" w:eastAsia="Times New Roman" w:hAnsi="Times New Roman"/>
                <w:bCs/>
                <w:sz w:val="16"/>
                <w:szCs w:val="16"/>
              </w:rPr>
            </w:pPr>
            <w:r w:rsidRPr="007D1FE7">
              <w:rPr>
                <w:rFonts w:ascii="Times New Roman" w:eastAsia="Times New Roman" w:hAnsi="Times New Roman"/>
                <w:bCs/>
                <w:sz w:val="16"/>
                <w:szCs w:val="16"/>
              </w:rPr>
              <w:t>ОГХ</w:t>
            </w:r>
          </w:p>
        </w:tc>
      </w:tr>
      <w:tr w:rsidR="007D1FE7" w:rsidRPr="007D1FE7" w:rsidTr="007D1FE7">
        <w:trPr>
          <w:trHeight w:val="1144"/>
        </w:trPr>
        <w:tc>
          <w:tcPr>
            <w:tcW w:w="430" w:type="dxa"/>
            <w:tcBorders>
              <w:top w:val="single" w:sz="4" w:space="0" w:color="auto"/>
              <w:left w:val="single" w:sz="4" w:space="0" w:color="auto"/>
              <w:right w:val="single" w:sz="4" w:space="0" w:color="auto"/>
            </w:tcBorders>
            <w:noWrap/>
            <w:vAlign w:val="center"/>
            <w:hideMark/>
          </w:tcPr>
          <w:p w:rsidR="007D1FE7" w:rsidRPr="007D1FE7" w:rsidRDefault="007D1FE7" w:rsidP="00D65717">
            <w:pPr>
              <w:spacing w:after="0"/>
              <w:ind w:right="-108"/>
              <w:rPr>
                <w:rFonts w:ascii="Times New Roman" w:eastAsia="Times New Roman" w:hAnsi="Times New Roman"/>
                <w:bCs/>
                <w:sz w:val="16"/>
                <w:szCs w:val="16"/>
              </w:rPr>
            </w:pPr>
            <w:r w:rsidRPr="007D1FE7">
              <w:rPr>
                <w:rFonts w:ascii="Times New Roman" w:eastAsia="Times New Roman" w:hAnsi="Times New Roman"/>
                <w:bCs/>
                <w:sz w:val="16"/>
                <w:szCs w:val="16"/>
              </w:rPr>
              <w:t>5.1.</w:t>
            </w:r>
          </w:p>
        </w:tc>
        <w:tc>
          <w:tcPr>
            <w:tcW w:w="2693"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rPr>
                <w:rFonts w:ascii="Times New Roman CYR" w:eastAsia="Times New Roman" w:hAnsi="Times New Roman CYR" w:cs="Times New Roman CYR"/>
                <w:bCs/>
                <w:color w:val="000000"/>
                <w:sz w:val="16"/>
                <w:szCs w:val="16"/>
              </w:rPr>
            </w:pPr>
            <w:r w:rsidRPr="007D1FE7">
              <w:rPr>
                <w:rFonts w:ascii="Times New Roman CYR" w:eastAsia="Times New Roman" w:hAnsi="Times New Roman CYR" w:cs="Times New Roman CYR"/>
                <w:bCs/>
                <w:color w:val="000000"/>
                <w:sz w:val="16"/>
                <w:szCs w:val="16"/>
              </w:rPr>
              <w:t>Капитальный ремонт и ремонт автомобильных дорог общего пользования местного значения, ВСЕГО:</w:t>
            </w:r>
          </w:p>
        </w:tc>
        <w:tc>
          <w:tcPr>
            <w:tcW w:w="850"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hanging="108"/>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bCs/>
                <w:sz w:val="16"/>
                <w:szCs w:val="16"/>
              </w:rPr>
              <w:t>5 793,141</w:t>
            </w:r>
          </w:p>
        </w:tc>
        <w:tc>
          <w:tcPr>
            <w:tcW w:w="851"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1329,400</w:t>
            </w:r>
          </w:p>
        </w:tc>
        <w:tc>
          <w:tcPr>
            <w:tcW w:w="992"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bCs/>
                <w:sz w:val="16"/>
                <w:szCs w:val="16"/>
              </w:rPr>
              <w:t>4 463,741</w:t>
            </w:r>
          </w:p>
        </w:tc>
        <w:tc>
          <w:tcPr>
            <w:tcW w:w="567"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7D1FE7" w:rsidRPr="007D1FE7" w:rsidRDefault="007D1FE7" w:rsidP="00D65717">
            <w:pPr>
              <w:spacing w:after="0"/>
              <w:ind w:right="-108"/>
              <w:jc w:val="center"/>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7D1FE7" w:rsidRPr="007D1FE7" w:rsidRDefault="007D1FE7" w:rsidP="00D65717">
            <w:pPr>
              <w:spacing w:after="0" w:line="240" w:lineRule="auto"/>
              <w:rPr>
                <w:rFonts w:ascii="Times New Roman" w:eastAsia="Times New Roman" w:hAnsi="Times New Roman"/>
                <w:sz w:val="16"/>
                <w:szCs w:val="16"/>
                <w:lang w:eastAsia="ar-SA"/>
              </w:rPr>
            </w:pPr>
          </w:p>
        </w:tc>
        <w:tc>
          <w:tcPr>
            <w:tcW w:w="851" w:type="dxa"/>
            <w:vMerge w:val="restart"/>
            <w:tcBorders>
              <w:top w:val="single" w:sz="4" w:space="0" w:color="auto"/>
              <w:left w:val="single" w:sz="4" w:space="0" w:color="auto"/>
              <w:right w:val="single" w:sz="4" w:space="0" w:color="auto"/>
            </w:tcBorders>
            <w:hideMark/>
          </w:tcPr>
          <w:p w:rsidR="007D1FE7" w:rsidRPr="007D1FE7" w:rsidRDefault="007D1FE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ОГХ</w:t>
            </w:r>
          </w:p>
        </w:tc>
      </w:tr>
      <w:tr w:rsidR="00D65717" w:rsidRPr="007D1FE7" w:rsidTr="00D65717">
        <w:trPr>
          <w:trHeight w:val="1035"/>
        </w:trPr>
        <w:tc>
          <w:tcPr>
            <w:tcW w:w="430" w:type="dxa"/>
            <w:vMerge w:val="restart"/>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5.1.7</w:t>
            </w:r>
          </w:p>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 xml:space="preserve">Ремонт участка асфальтового покрытия автомобильной дороги по адресу: пгт Лесогорский ул. Труда (от пересечения с ул. Лен. шоссе до пересечения с ул. Школьный переулок) , </w:t>
            </w:r>
            <w:r w:rsidRPr="007D1FE7">
              <w:rPr>
                <w:rFonts w:ascii="Times New Roman" w:eastAsia="Times New Roman" w:hAnsi="Times New Roman"/>
                <w:sz w:val="16"/>
                <w:szCs w:val="16"/>
                <w:lang w:val="en-US"/>
              </w:rPr>
              <w:t>L</w:t>
            </w:r>
            <w:r w:rsidRPr="007D1FE7">
              <w:rPr>
                <w:rFonts w:ascii="Times New Roman" w:eastAsia="Times New Roman" w:hAnsi="Times New Roman"/>
                <w:sz w:val="16"/>
                <w:szCs w:val="16"/>
              </w:rPr>
              <w:t xml:space="preserve">= 183,3 м, </w:t>
            </w:r>
            <w:r w:rsidRPr="007D1FE7">
              <w:rPr>
                <w:rFonts w:ascii="Times New Roman" w:eastAsia="Times New Roman" w:hAnsi="Times New Roman"/>
                <w:sz w:val="16"/>
                <w:szCs w:val="16"/>
                <w:lang w:val="en-US"/>
              </w:rPr>
              <w:t>S=</w:t>
            </w:r>
            <w:r w:rsidRPr="007D1FE7">
              <w:rPr>
                <w:rFonts w:ascii="Times New Roman" w:eastAsia="Times New Roman" w:hAnsi="Times New Roman"/>
                <w:sz w:val="16"/>
                <w:szCs w:val="16"/>
              </w:rPr>
              <w:t>1100м2</w:t>
            </w:r>
          </w:p>
          <w:p w:rsidR="00D65717" w:rsidRPr="007D1FE7" w:rsidRDefault="00D65717" w:rsidP="00D65717">
            <w:pPr>
              <w:spacing w:after="0" w:line="240" w:lineRule="auto"/>
              <w:rPr>
                <w:rFonts w:ascii="Times New Roman" w:eastAsia="Times New Roman" w:hAnsi="Times New Roman"/>
                <w:sz w:val="16"/>
                <w:szCs w:val="16"/>
              </w:rPr>
            </w:pPr>
          </w:p>
        </w:tc>
        <w:tc>
          <w:tcPr>
            <w:tcW w:w="850" w:type="dxa"/>
            <w:vMerge w:val="restart"/>
            <w:tcBorders>
              <w:left w:val="single" w:sz="4" w:space="0" w:color="auto"/>
              <w:right w:val="single" w:sz="4" w:space="0" w:color="auto"/>
            </w:tcBorders>
            <w:vAlign w:val="center"/>
          </w:tcPr>
          <w:p w:rsidR="00D65717" w:rsidRPr="007D1FE7" w:rsidRDefault="003C3D71" w:rsidP="00D65717">
            <w:pPr>
              <w:spacing w:after="0"/>
              <w:ind w:right="-108" w:hanging="108"/>
              <w:jc w:val="center"/>
              <w:rPr>
                <w:rFonts w:ascii="Times New Roman" w:eastAsia="Times New Roman" w:hAnsi="Times New Roman"/>
                <w:sz w:val="16"/>
                <w:szCs w:val="16"/>
              </w:rPr>
            </w:pPr>
            <w:r>
              <w:rPr>
                <w:rFonts w:ascii="Times New Roman" w:eastAsia="Times New Roman" w:hAnsi="Times New Roman"/>
                <w:sz w:val="16"/>
                <w:szCs w:val="16"/>
              </w:rPr>
              <w:t>2017</w:t>
            </w:r>
          </w:p>
        </w:tc>
        <w:tc>
          <w:tcPr>
            <w:tcW w:w="1134"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817,023</w:t>
            </w:r>
          </w:p>
        </w:tc>
        <w:tc>
          <w:tcPr>
            <w:tcW w:w="851"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578,000</w:t>
            </w:r>
          </w:p>
        </w:tc>
        <w:tc>
          <w:tcPr>
            <w:tcW w:w="992"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239,023</w:t>
            </w:r>
          </w:p>
        </w:tc>
        <w:tc>
          <w:tcPr>
            <w:tcW w:w="567"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195"/>
        </w:trPr>
        <w:tc>
          <w:tcPr>
            <w:tcW w:w="430"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участка асфальтового покрытия автомобильной дороги по адресу: г. Светогорск ул. Заводская  (от пересечения с ул. Победы до поворота на базу ООО «Проксима +»)</w:t>
            </w:r>
          </w:p>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lang w:val="en-US"/>
              </w:rPr>
              <w:t>S</w:t>
            </w:r>
            <w:r w:rsidRPr="007D1FE7">
              <w:rPr>
                <w:rFonts w:ascii="Times New Roman" w:eastAsia="Times New Roman" w:hAnsi="Times New Roman"/>
                <w:sz w:val="16"/>
                <w:szCs w:val="16"/>
              </w:rPr>
              <w:t>=1294 м2,</w:t>
            </w:r>
          </w:p>
        </w:tc>
        <w:tc>
          <w:tcPr>
            <w:tcW w:w="850" w:type="dxa"/>
            <w:vMerge/>
            <w:tcBorders>
              <w:left w:val="single" w:sz="4" w:space="0" w:color="auto"/>
              <w:right w:val="single" w:sz="4" w:space="0" w:color="auto"/>
            </w:tcBorders>
            <w:vAlign w:val="center"/>
          </w:tcPr>
          <w:p w:rsidR="00D65717" w:rsidRPr="007D1FE7" w:rsidRDefault="00D65717" w:rsidP="00D65717">
            <w:pPr>
              <w:spacing w:after="0"/>
              <w:ind w:right="-108" w:hanging="108"/>
              <w:jc w:val="center"/>
              <w:rPr>
                <w:rFonts w:ascii="Times New Roman" w:eastAsia="Times New Roman" w:hAnsi="Times New Roman"/>
                <w:sz w:val="16"/>
                <w:szCs w:val="16"/>
              </w:rPr>
            </w:pPr>
          </w:p>
        </w:tc>
        <w:tc>
          <w:tcPr>
            <w:tcW w:w="1134"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1 011,400</w:t>
            </w:r>
          </w:p>
        </w:tc>
        <w:tc>
          <w:tcPr>
            <w:tcW w:w="851"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751,400</w:t>
            </w:r>
          </w:p>
        </w:tc>
        <w:tc>
          <w:tcPr>
            <w:tcW w:w="992"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260,000</w:t>
            </w:r>
          </w:p>
        </w:tc>
        <w:tc>
          <w:tcPr>
            <w:tcW w:w="567"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195"/>
        </w:trPr>
        <w:tc>
          <w:tcPr>
            <w:tcW w:w="430"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участка асфальтового покрытия автомобильной дороги по адресу: пгт. Лесогорский ул. Труда (от д. № 7 до пересечения с ул. Садовая)</w:t>
            </w:r>
          </w:p>
          <w:p w:rsidR="00D65717" w:rsidRPr="007D1FE7" w:rsidRDefault="00D65717" w:rsidP="00D65717">
            <w:pPr>
              <w:spacing w:after="0" w:line="240" w:lineRule="auto"/>
              <w:rPr>
                <w:rFonts w:ascii="Times New Roman" w:eastAsia="Times New Roman" w:hAnsi="Times New Roman"/>
                <w:sz w:val="16"/>
                <w:szCs w:val="16"/>
              </w:rPr>
            </w:pPr>
          </w:p>
        </w:tc>
        <w:tc>
          <w:tcPr>
            <w:tcW w:w="850" w:type="dxa"/>
            <w:vMerge/>
            <w:tcBorders>
              <w:left w:val="single" w:sz="4" w:space="0" w:color="auto"/>
              <w:right w:val="single" w:sz="4" w:space="0" w:color="auto"/>
            </w:tcBorders>
            <w:vAlign w:val="center"/>
          </w:tcPr>
          <w:p w:rsidR="00D65717" w:rsidRPr="007D1FE7" w:rsidRDefault="00D65717" w:rsidP="00D65717">
            <w:pPr>
              <w:spacing w:after="0"/>
              <w:ind w:right="-108" w:hanging="108"/>
              <w:jc w:val="center"/>
              <w:rPr>
                <w:rFonts w:ascii="Times New Roman" w:eastAsia="Times New Roman" w:hAnsi="Times New Roman"/>
                <w:sz w:val="16"/>
                <w:szCs w:val="16"/>
              </w:rPr>
            </w:pPr>
          </w:p>
        </w:tc>
        <w:tc>
          <w:tcPr>
            <w:tcW w:w="1134"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521,236</w:t>
            </w:r>
          </w:p>
        </w:tc>
        <w:tc>
          <w:tcPr>
            <w:tcW w:w="851"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521,236</w:t>
            </w:r>
          </w:p>
        </w:tc>
        <w:tc>
          <w:tcPr>
            <w:tcW w:w="567"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195"/>
        </w:trPr>
        <w:tc>
          <w:tcPr>
            <w:tcW w:w="430"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 xml:space="preserve">Ямочный ремонт асфальтового покрытия автомобильных дорог по ул. Пограничная, ул. Лесная, ул. Гарькавого, ул. Спортивная, ул. Красноармейская, ул. Рощинская в </w:t>
            </w:r>
            <w:r w:rsidRPr="007D1FE7">
              <w:rPr>
                <w:rFonts w:ascii="Times New Roman" w:eastAsia="Times New Roman" w:hAnsi="Times New Roman"/>
                <w:sz w:val="16"/>
                <w:szCs w:val="16"/>
              </w:rPr>
              <w:br/>
              <w:t>г. Светогорска и по ул. Новая в дер. Лосево</w:t>
            </w:r>
          </w:p>
          <w:p w:rsidR="00D65717" w:rsidRPr="007D1FE7" w:rsidRDefault="00D65717" w:rsidP="00D65717">
            <w:pPr>
              <w:spacing w:after="0" w:line="240" w:lineRule="auto"/>
              <w:rPr>
                <w:rFonts w:ascii="Times New Roman" w:eastAsia="Times New Roman" w:hAnsi="Times New Roman"/>
                <w:sz w:val="16"/>
                <w:szCs w:val="16"/>
              </w:rPr>
            </w:pPr>
          </w:p>
        </w:tc>
        <w:tc>
          <w:tcPr>
            <w:tcW w:w="850" w:type="dxa"/>
            <w:vMerge/>
            <w:tcBorders>
              <w:left w:val="single" w:sz="4" w:space="0" w:color="auto"/>
              <w:right w:val="single" w:sz="4" w:space="0" w:color="auto"/>
            </w:tcBorders>
            <w:vAlign w:val="center"/>
          </w:tcPr>
          <w:p w:rsidR="00D65717" w:rsidRPr="007D1FE7" w:rsidRDefault="00D65717" w:rsidP="00D65717">
            <w:pPr>
              <w:spacing w:after="0"/>
              <w:ind w:right="-108" w:hanging="108"/>
              <w:jc w:val="center"/>
              <w:rPr>
                <w:rFonts w:ascii="Times New Roman" w:eastAsia="Times New Roman" w:hAnsi="Times New Roman"/>
                <w:sz w:val="16"/>
                <w:szCs w:val="16"/>
              </w:rPr>
            </w:pPr>
          </w:p>
        </w:tc>
        <w:tc>
          <w:tcPr>
            <w:tcW w:w="1134"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2 290,823</w:t>
            </w:r>
          </w:p>
        </w:tc>
        <w:tc>
          <w:tcPr>
            <w:tcW w:w="851"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2 290,823</w:t>
            </w:r>
          </w:p>
        </w:tc>
        <w:tc>
          <w:tcPr>
            <w:tcW w:w="567" w:type="dxa"/>
            <w:tcBorders>
              <w:left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165"/>
        </w:trPr>
        <w:tc>
          <w:tcPr>
            <w:tcW w:w="430" w:type="dxa"/>
            <w:vMerge/>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тротуара в районе мостов по ул. Спортивная</w:t>
            </w:r>
          </w:p>
        </w:tc>
        <w:tc>
          <w:tcPr>
            <w:tcW w:w="850" w:type="dxa"/>
            <w:vMerge/>
            <w:tcBorders>
              <w:left w:val="single" w:sz="4" w:space="0" w:color="auto"/>
              <w:right w:val="single" w:sz="4" w:space="0" w:color="auto"/>
            </w:tcBorders>
            <w:vAlign w:val="center"/>
          </w:tcPr>
          <w:p w:rsidR="00D65717" w:rsidRPr="007D1FE7" w:rsidRDefault="00D65717" w:rsidP="00D65717">
            <w:pPr>
              <w:spacing w:after="0"/>
              <w:ind w:right="-108" w:hanging="108"/>
              <w:jc w:val="center"/>
              <w:rPr>
                <w:rFonts w:ascii="Times New Roman" w:eastAsia="Times New Roman" w:hAnsi="Times New Roman"/>
                <w:sz w:val="16"/>
                <w:szCs w:val="16"/>
              </w:rPr>
            </w:pPr>
          </w:p>
        </w:tc>
        <w:tc>
          <w:tcPr>
            <w:tcW w:w="1134"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49,538</w:t>
            </w:r>
          </w:p>
        </w:tc>
        <w:tc>
          <w:tcPr>
            <w:tcW w:w="851"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49,538</w:t>
            </w:r>
          </w:p>
        </w:tc>
        <w:tc>
          <w:tcPr>
            <w:tcW w:w="567" w:type="dxa"/>
            <w:tcBorders>
              <w:left w:val="single" w:sz="4" w:space="0" w:color="auto"/>
              <w:bottom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210"/>
        </w:trPr>
        <w:tc>
          <w:tcPr>
            <w:tcW w:w="430" w:type="dxa"/>
            <w:tcBorders>
              <w:left w:val="single" w:sz="4" w:space="0" w:color="auto"/>
              <w:bottom w:val="nil"/>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5.1.8</w:t>
            </w:r>
          </w:p>
        </w:tc>
        <w:tc>
          <w:tcPr>
            <w:tcW w:w="2693" w:type="dxa"/>
            <w:tcBorders>
              <w:left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Обустройство пешеходного перехода</w:t>
            </w:r>
          </w:p>
        </w:tc>
        <w:tc>
          <w:tcPr>
            <w:tcW w:w="850" w:type="dxa"/>
            <w:vMerge/>
            <w:tcBorders>
              <w:left w:val="single" w:sz="4" w:space="0" w:color="auto"/>
              <w:right w:val="single" w:sz="4" w:space="0" w:color="auto"/>
            </w:tcBorders>
            <w:vAlign w:val="center"/>
          </w:tcPr>
          <w:p w:rsidR="00D65717" w:rsidRPr="007D1FE7" w:rsidRDefault="00D65717" w:rsidP="00D65717">
            <w:pPr>
              <w:spacing w:after="0"/>
              <w:ind w:right="-108" w:hanging="108"/>
              <w:jc w:val="center"/>
              <w:rPr>
                <w:rFonts w:ascii="Times New Roman" w:eastAsia="Times New Roman" w:hAnsi="Times New Roman"/>
                <w:sz w:val="16"/>
                <w:szCs w:val="16"/>
              </w:rPr>
            </w:pPr>
          </w:p>
        </w:tc>
        <w:tc>
          <w:tcPr>
            <w:tcW w:w="1134" w:type="dxa"/>
            <w:tcBorders>
              <w:left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261,554</w:t>
            </w:r>
          </w:p>
        </w:tc>
        <w:tc>
          <w:tcPr>
            <w:tcW w:w="851" w:type="dxa"/>
            <w:tcBorders>
              <w:left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left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261,554</w:t>
            </w:r>
          </w:p>
        </w:tc>
        <w:tc>
          <w:tcPr>
            <w:tcW w:w="567" w:type="dxa"/>
            <w:tcBorders>
              <w:left w:val="single" w:sz="4" w:space="0" w:color="auto"/>
              <w:right w:val="single" w:sz="4" w:space="0" w:color="auto"/>
            </w:tcBorders>
            <w:vAlign w:val="center"/>
          </w:tcPr>
          <w:p w:rsidR="00D65717" w:rsidRPr="007D1FE7" w:rsidRDefault="00D65717" w:rsidP="00D65717">
            <w:pPr>
              <w:spacing w:after="0"/>
              <w:ind w:right="-108"/>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bottom w:val="single" w:sz="4" w:space="0" w:color="auto"/>
              <w:right w:val="single" w:sz="4" w:space="0" w:color="auto"/>
            </w:tcBorders>
            <w:vAlign w:val="center"/>
          </w:tcPr>
          <w:p w:rsidR="00D65717" w:rsidRPr="007D1FE7" w:rsidRDefault="00D65717" w:rsidP="00D65717">
            <w:pPr>
              <w:spacing w:after="0" w:line="240" w:lineRule="auto"/>
              <w:rPr>
                <w:rFonts w:ascii="Times New Roman" w:eastAsia="Times New Roman" w:hAnsi="Times New Roman"/>
                <w:sz w:val="16"/>
                <w:szCs w:val="16"/>
              </w:rPr>
            </w:pPr>
          </w:p>
        </w:tc>
      </w:tr>
      <w:tr w:rsidR="007D1FE7" w:rsidRPr="007D1FE7" w:rsidTr="007D1FE7">
        <w:trPr>
          <w:trHeight w:val="1269"/>
        </w:trPr>
        <w:tc>
          <w:tcPr>
            <w:tcW w:w="430" w:type="dxa"/>
            <w:tcBorders>
              <w:top w:val="single" w:sz="4" w:space="0" w:color="auto"/>
              <w:left w:val="single" w:sz="4" w:space="0" w:color="auto"/>
              <w:right w:val="single" w:sz="4" w:space="0" w:color="auto"/>
            </w:tcBorders>
            <w:noWrap/>
            <w:vAlign w:val="center"/>
            <w:hideMark/>
          </w:tcPr>
          <w:p w:rsidR="007D1FE7" w:rsidRPr="007D1FE7" w:rsidRDefault="007D1FE7" w:rsidP="00D65717">
            <w:pPr>
              <w:spacing w:after="0"/>
              <w:ind w:right="-108"/>
              <w:rPr>
                <w:rFonts w:ascii="Times New Roman" w:eastAsia="Times New Roman" w:hAnsi="Times New Roman"/>
                <w:sz w:val="16"/>
                <w:szCs w:val="16"/>
              </w:rPr>
            </w:pPr>
            <w:r w:rsidRPr="007D1FE7">
              <w:rPr>
                <w:rFonts w:ascii="Times New Roman" w:eastAsia="Times New Roman" w:hAnsi="Times New Roman"/>
                <w:sz w:val="16"/>
                <w:szCs w:val="16"/>
              </w:rPr>
              <w:t>5.2.</w:t>
            </w:r>
          </w:p>
        </w:tc>
        <w:tc>
          <w:tcPr>
            <w:tcW w:w="2693"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rPr>
                <w:rFonts w:ascii="Times New Roman" w:eastAsia="Times New Roman" w:hAnsi="Times New Roman"/>
                <w:sz w:val="16"/>
                <w:szCs w:val="16"/>
              </w:rPr>
            </w:pPr>
            <w:r w:rsidRPr="007D1FE7">
              <w:rPr>
                <w:rFonts w:ascii="Times New Roman" w:eastAsia="Times New Roman" w:hAnsi="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ВСЕГО:</w:t>
            </w:r>
          </w:p>
        </w:tc>
        <w:tc>
          <w:tcPr>
            <w:tcW w:w="850"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18 494,342</w:t>
            </w:r>
          </w:p>
        </w:tc>
        <w:tc>
          <w:tcPr>
            <w:tcW w:w="851"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18 494,342</w:t>
            </w:r>
          </w:p>
        </w:tc>
        <w:tc>
          <w:tcPr>
            <w:tcW w:w="567" w:type="dxa"/>
            <w:tcBorders>
              <w:top w:val="single" w:sz="4" w:space="0" w:color="auto"/>
              <w:left w:val="single" w:sz="4" w:space="0" w:color="auto"/>
              <w:right w:val="single" w:sz="4" w:space="0" w:color="auto"/>
            </w:tcBorders>
            <w:vAlign w:val="center"/>
            <w:hideMark/>
          </w:tcPr>
          <w:p w:rsidR="007D1FE7" w:rsidRPr="007D1FE7" w:rsidRDefault="007D1FE7" w:rsidP="00D65717">
            <w:pPr>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284" w:type="dxa"/>
            <w:vMerge w:val="restart"/>
            <w:tcBorders>
              <w:top w:val="single" w:sz="4" w:space="0" w:color="auto"/>
              <w:left w:val="single" w:sz="4" w:space="0" w:color="auto"/>
              <w:right w:val="single" w:sz="4" w:space="0" w:color="auto"/>
            </w:tcBorders>
            <w:vAlign w:val="center"/>
          </w:tcPr>
          <w:p w:rsidR="007D1FE7" w:rsidRPr="007D1FE7" w:rsidRDefault="007D1FE7" w:rsidP="00D65717">
            <w:pPr>
              <w:spacing w:after="0"/>
              <w:ind w:left="-108" w:right="-140"/>
              <w:jc w:val="center"/>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7D1FE7" w:rsidRPr="007D1FE7" w:rsidRDefault="007D1FE7" w:rsidP="00D65717">
            <w:pPr>
              <w:spacing w:after="0" w:line="240" w:lineRule="auto"/>
              <w:rPr>
                <w:rFonts w:ascii="Times New Roman" w:eastAsia="Times New Roman" w:hAnsi="Times New Roman"/>
                <w:sz w:val="16"/>
                <w:szCs w:val="16"/>
                <w:lang w:eastAsia="ar-SA"/>
              </w:rPr>
            </w:pPr>
          </w:p>
        </w:tc>
        <w:tc>
          <w:tcPr>
            <w:tcW w:w="851" w:type="dxa"/>
            <w:vMerge w:val="restart"/>
            <w:tcBorders>
              <w:top w:val="single" w:sz="4" w:space="0" w:color="auto"/>
              <w:left w:val="single" w:sz="4" w:space="0" w:color="auto"/>
              <w:right w:val="single" w:sz="4" w:space="0" w:color="auto"/>
            </w:tcBorders>
            <w:hideMark/>
          </w:tcPr>
          <w:p w:rsidR="007D1FE7" w:rsidRPr="007D1FE7" w:rsidRDefault="007D1FE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ОГХ</w:t>
            </w:r>
          </w:p>
        </w:tc>
      </w:tr>
      <w:tr w:rsidR="00D65717" w:rsidRPr="007D1FE7" w:rsidTr="00D65717">
        <w:trPr>
          <w:trHeight w:val="307"/>
        </w:trPr>
        <w:tc>
          <w:tcPr>
            <w:tcW w:w="430" w:type="dxa"/>
            <w:vMerge w:val="restart"/>
            <w:tcBorders>
              <w:top w:val="single" w:sz="4" w:space="0" w:color="auto"/>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5.2.3.</w:t>
            </w: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дворовых территорий многоквартирных домов, проездов к дворовым территориям многоквартирных домов по ул. Ленина 25, 27, 29 г. Светогорска Выборгского района в 2016г.</w:t>
            </w:r>
          </w:p>
        </w:tc>
        <w:tc>
          <w:tcPr>
            <w:tcW w:w="850"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4 194,562</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4 194,562</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360"/>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 xml:space="preserve">Ремонт дворовой территории по адресу: г. Светогорск ул. Лесная </w:t>
            </w:r>
            <w:r w:rsidRPr="007D1FE7">
              <w:rPr>
                <w:rFonts w:ascii="Times New Roman" w:eastAsia="Times New Roman" w:hAnsi="Times New Roman"/>
                <w:sz w:val="16"/>
                <w:szCs w:val="16"/>
              </w:rPr>
              <w:lastRenderedPageBreak/>
              <w:t>д.11</w:t>
            </w:r>
          </w:p>
        </w:tc>
        <w:tc>
          <w:tcPr>
            <w:tcW w:w="850" w:type="dxa"/>
            <w:vMerge w:val="restart"/>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lastRenderedPageBreak/>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3 955,204</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3 955,204</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448"/>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асфальтового покрытия дворовой территории по адресу: пгт. Лесогорский ул. Садовая д.17</w:t>
            </w:r>
          </w:p>
        </w:tc>
        <w:tc>
          <w:tcPr>
            <w:tcW w:w="850" w:type="dxa"/>
            <w:vMerge/>
            <w:tcBorders>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2 319,686</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2 319,686</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275"/>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асфальтового покрытия дворовой территории по адресу: г. Светогорск ул. Победы д. 23</w:t>
            </w:r>
          </w:p>
        </w:tc>
        <w:tc>
          <w:tcPr>
            <w:tcW w:w="850" w:type="dxa"/>
            <w:vMerge/>
            <w:tcBorders>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2 585,258</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2 585,258</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279"/>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асфальтового покрытия дворовой территории по адресу: г. Светогорск ул. Спортивная д. 2</w:t>
            </w:r>
          </w:p>
        </w:tc>
        <w:tc>
          <w:tcPr>
            <w:tcW w:w="850" w:type="dxa"/>
            <w:vMerge/>
            <w:tcBorders>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1 870,285</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1 870,285</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255"/>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асфальтового покрытия дворовой территории по адресу: г. Светогорск ул. Л. Толстого д. 6</w:t>
            </w:r>
          </w:p>
        </w:tc>
        <w:tc>
          <w:tcPr>
            <w:tcW w:w="850" w:type="dxa"/>
            <w:vMerge/>
            <w:tcBorders>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2 052,754</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2 052,754</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276"/>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асфальтового покрытия дворовой территории по адресу: г. Светогорск ул. Л. Толстого д. 4</w:t>
            </w:r>
          </w:p>
        </w:tc>
        <w:tc>
          <w:tcPr>
            <w:tcW w:w="850" w:type="dxa"/>
            <w:vMerge/>
            <w:tcBorders>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2 084,366</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2 084,366</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408"/>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асфальтового покрытия дворовой территории по адресу: г. Светогорск ул. Красноармейская д. 6</w:t>
            </w:r>
          </w:p>
        </w:tc>
        <w:tc>
          <w:tcPr>
            <w:tcW w:w="850" w:type="dxa"/>
            <w:vMerge/>
            <w:tcBorders>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3 626,789</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3 626,789</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936B1C">
        <w:trPr>
          <w:trHeight w:val="326"/>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vMerge w:val="restart"/>
            <w:tcBorders>
              <w:top w:val="single" w:sz="4" w:space="0" w:color="auto"/>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r w:rsidRPr="007D1FE7">
              <w:rPr>
                <w:rFonts w:ascii="Times New Roman" w:eastAsia="Times New Roman" w:hAnsi="Times New Roman"/>
                <w:sz w:val="16"/>
                <w:szCs w:val="16"/>
              </w:rPr>
              <w:t>Ремонт дворовых территорий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936B1C"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936B1C"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0,109</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936B1C">
        <w:trPr>
          <w:trHeight w:val="318"/>
        </w:trPr>
        <w:tc>
          <w:tcPr>
            <w:tcW w:w="430"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vMerge/>
            <w:tcBorders>
              <w:top w:val="single" w:sz="4" w:space="0" w:color="auto"/>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936B1C">
        <w:trPr>
          <w:trHeight w:val="297"/>
        </w:trPr>
        <w:tc>
          <w:tcPr>
            <w:tcW w:w="430" w:type="dxa"/>
            <w:vMerge/>
            <w:tcBorders>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2693" w:type="dxa"/>
            <w:vMerge/>
            <w:tcBorders>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284" w:type="dxa"/>
            <w:vMerge/>
            <w:tcBorders>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vMerge/>
            <w:tcBorders>
              <w:left w:val="single" w:sz="4" w:space="0" w:color="auto"/>
              <w:bottom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rPr>
            </w:pPr>
          </w:p>
        </w:tc>
      </w:tr>
      <w:tr w:rsidR="00D65717" w:rsidRPr="007D1FE7" w:rsidTr="00D65717">
        <w:trPr>
          <w:trHeight w:val="1017"/>
        </w:trPr>
        <w:tc>
          <w:tcPr>
            <w:tcW w:w="430" w:type="dxa"/>
            <w:tcBorders>
              <w:top w:val="single" w:sz="4" w:space="0" w:color="auto"/>
              <w:left w:val="single" w:sz="4" w:space="0" w:color="auto"/>
              <w:right w:val="single" w:sz="4" w:space="0" w:color="auto"/>
            </w:tcBorders>
            <w:noWrap/>
            <w:vAlign w:val="center"/>
            <w:hideMark/>
          </w:tcPr>
          <w:p w:rsidR="00D65717" w:rsidRPr="007D1FE7" w:rsidRDefault="00D65717" w:rsidP="00D65717">
            <w:pPr>
              <w:spacing w:after="0"/>
              <w:ind w:right="-108"/>
              <w:rPr>
                <w:rFonts w:ascii="Times New Roman" w:eastAsia="Times New Roman" w:hAnsi="Times New Roman"/>
                <w:sz w:val="16"/>
                <w:szCs w:val="16"/>
              </w:rPr>
            </w:pPr>
            <w:r w:rsidRPr="007D1FE7">
              <w:rPr>
                <w:rFonts w:ascii="Times New Roman" w:eastAsia="Times New Roman" w:hAnsi="Times New Roman"/>
                <w:sz w:val="16"/>
                <w:szCs w:val="16"/>
              </w:rPr>
              <w:t>5.3</w:t>
            </w:r>
          </w:p>
        </w:tc>
        <w:tc>
          <w:tcPr>
            <w:tcW w:w="2693"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rPr>
                <w:rFonts w:ascii="Times New Roman" w:eastAsia="Times New Roman" w:hAnsi="Times New Roman"/>
                <w:sz w:val="16"/>
                <w:szCs w:val="16"/>
              </w:rPr>
            </w:pPr>
            <w:bookmarkStart w:id="2" w:name="OLE_LINK1"/>
            <w:r w:rsidRPr="007D1FE7">
              <w:rPr>
                <w:rFonts w:ascii="Times New Roman" w:eastAsia="Times New Roman" w:hAnsi="Times New Roman"/>
                <w:sz w:val="16"/>
                <w:szCs w:val="16"/>
              </w:rPr>
              <w:t>Оказание услуг по проверке сметной документации</w:t>
            </w:r>
            <w:bookmarkEnd w:id="2"/>
          </w:p>
        </w:tc>
        <w:tc>
          <w:tcPr>
            <w:tcW w:w="850"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30,000</w:t>
            </w:r>
          </w:p>
        </w:tc>
        <w:tc>
          <w:tcPr>
            <w:tcW w:w="851"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right="-140"/>
              <w:jc w:val="center"/>
              <w:rPr>
                <w:rFonts w:ascii="Times New Roman" w:eastAsia="Times New Roman" w:hAnsi="Times New Roman"/>
                <w:sz w:val="16"/>
                <w:szCs w:val="16"/>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30,000</w:t>
            </w:r>
          </w:p>
        </w:tc>
        <w:tc>
          <w:tcPr>
            <w:tcW w:w="567"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284" w:type="dxa"/>
            <w:tcBorders>
              <w:top w:val="single" w:sz="4" w:space="0" w:color="auto"/>
              <w:left w:val="single" w:sz="4" w:space="0" w:color="auto"/>
              <w:right w:val="single" w:sz="4" w:space="0" w:color="auto"/>
            </w:tcBorders>
            <w:vAlign w:val="center"/>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tcBorders>
              <w:top w:val="single" w:sz="4" w:space="0" w:color="auto"/>
              <w:left w:val="single" w:sz="4" w:space="0" w:color="auto"/>
              <w:right w:val="single" w:sz="4" w:space="0" w:color="auto"/>
            </w:tcBorders>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ОГХ</w:t>
            </w:r>
          </w:p>
        </w:tc>
      </w:tr>
      <w:tr w:rsidR="00D65717" w:rsidRPr="007D1FE7" w:rsidTr="00D65717">
        <w:trPr>
          <w:trHeight w:val="1107"/>
        </w:trPr>
        <w:tc>
          <w:tcPr>
            <w:tcW w:w="430" w:type="dxa"/>
            <w:tcBorders>
              <w:top w:val="single" w:sz="4" w:space="0" w:color="auto"/>
              <w:left w:val="single" w:sz="4" w:space="0" w:color="auto"/>
              <w:right w:val="single" w:sz="4" w:space="0" w:color="auto"/>
            </w:tcBorders>
            <w:noWrap/>
            <w:vAlign w:val="center"/>
            <w:hideMark/>
          </w:tcPr>
          <w:p w:rsidR="00D65717" w:rsidRPr="007D1FE7" w:rsidRDefault="00D65717" w:rsidP="00D65717">
            <w:pPr>
              <w:spacing w:after="0"/>
              <w:ind w:right="-108"/>
              <w:rPr>
                <w:rFonts w:ascii="Times New Roman" w:eastAsia="Times New Roman" w:hAnsi="Times New Roman"/>
                <w:sz w:val="16"/>
                <w:szCs w:val="16"/>
              </w:rPr>
            </w:pPr>
            <w:r w:rsidRPr="007D1FE7">
              <w:rPr>
                <w:rFonts w:ascii="Times New Roman" w:eastAsia="Times New Roman" w:hAnsi="Times New Roman"/>
                <w:sz w:val="16"/>
                <w:szCs w:val="16"/>
              </w:rPr>
              <w:t>5.3.1</w:t>
            </w:r>
          </w:p>
        </w:tc>
        <w:tc>
          <w:tcPr>
            <w:tcW w:w="2693"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rPr>
                <w:rFonts w:ascii="Times New Roman" w:eastAsia="Times New Roman" w:hAnsi="Times New Roman"/>
                <w:sz w:val="16"/>
                <w:szCs w:val="16"/>
              </w:rPr>
            </w:pPr>
            <w:r w:rsidRPr="007D1FE7">
              <w:rPr>
                <w:rFonts w:ascii="Times New Roman" w:eastAsia="Times New Roman" w:hAnsi="Times New Roman"/>
                <w:sz w:val="16"/>
                <w:szCs w:val="16"/>
              </w:rPr>
              <w:t>Оказание услуг по проверке сметной документации на проведение работ по ремонту автомобильных дорог</w:t>
            </w:r>
          </w:p>
        </w:tc>
        <w:tc>
          <w:tcPr>
            <w:tcW w:w="850"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30,000</w:t>
            </w:r>
          </w:p>
        </w:tc>
        <w:tc>
          <w:tcPr>
            <w:tcW w:w="851"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992"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r w:rsidRPr="007D1FE7">
              <w:rPr>
                <w:rFonts w:ascii="Times New Roman" w:eastAsia="Times New Roman" w:hAnsi="Times New Roman"/>
                <w:sz w:val="16"/>
                <w:szCs w:val="16"/>
              </w:rPr>
              <w:t>30,000</w:t>
            </w:r>
          </w:p>
        </w:tc>
        <w:tc>
          <w:tcPr>
            <w:tcW w:w="567"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lang w:val="en-US"/>
              </w:rPr>
            </w:pPr>
            <w:r w:rsidRPr="007D1FE7">
              <w:rPr>
                <w:rFonts w:ascii="Times New Roman" w:eastAsia="Times New Roman" w:hAnsi="Times New Roman"/>
                <w:sz w:val="16"/>
                <w:szCs w:val="16"/>
              </w:rPr>
              <w:t>0</w:t>
            </w:r>
          </w:p>
        </w:tc>
        <w:tc>
          <w:tcPr>
            <w:tcW w:w="284" w:type="dxa"/>
            <w:tcBorders>
              <w:top w:val="single" w:sz="4" w:space="0" w:color="auto"/>
              <w:left w:val="single" w:sz="4" w:space="0" w:color="auto"/>
              <w:right w:val="single" w:sz="4" w:space="0" w:color="auto"/>
            </w:tcBorders>
            <w:vAlign w:val="center"/>
            <w:hideMark/>
          </w:tcPr>
          <w:p w:rsidR="00D65717" w:rsidRPr="007D1FE7" w:rsidRDefault="00D65717" w:rsidP="00D65717">
            <w:pPr>
              <w:spacing w:after="0"/>
              <w:ind w:left="-108" w:right="-140"/>
              <w:jc w:val="center"/>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D65717" w:rsidRPr="007D1FE7" w:rsidRDefault="00D65717" w:rsidP="00D65717">
            <w:pPr>
              <w:spacing w:after="0" w:line="240" w:lineRule="auto"/>
              <w:rPr>
                <w:rFonts w:ascii="Times New Roman" w:eastAsia="Times New Roman" w:hAnsi="Times New Roman"/>
                <w:sz w:val="16"/>
                <w:szCs w:val="16"/>
                <w:lang w:eastAsia="ar-SA"/>
              </w:rPr>
            </w:pPr>
          </w:p>
        </w:tc>
        <w:tc>
          <w:tcPr>
            <w:tcW w:w="851" w:type="dxa"/>
            <w:tcBorders>
              <w:top w:val="single" w:sz="4" w:space="0" w:color="auto"/>
              <w:left w:val="single" w:sz="4" w:space="0" w:color="auto"/>
              <w:right w:val="single" w:sz="4" w:space="0" w:color="auto"/>
            </w:tcBorders>
            <w:hideMark/>
          </w:tcPr>
          <w:p w:rsidR="00D65717" w:rsidRPr="007D1FE7" w:rsidRDefault="00D65717" w:rsidP="00D65717">
            <w:pPr>
              <w:spacing w:after="0"/>
              <w:ind w:left="-108" w:right="-140"/>
              <w:jc w:val="center"/>
              <w:rPr>
                <w:rFonts w:ascii="Times New Roman" w:eastAsia="Times New Roman" w:hAnsi="Times New Roman"/>
                <w:sz w:val="16"/>
                <w:szCs w:val="16"/>
              </w:rPr>
            </w:pPr>
            <w:bookmarkStart w:id="3" w:name="OLE_LINK111"/>
            <w:bookmarkStart w:id="4" w:name="OLE_LINK112"/>
            <w:bookmarkStart w:id="5" w:name="OLE_LINK113"/>
            <w:bookmarkStart w:id="6" w:name="OLE_LINK114"/>
            <w:r w:rsidRPr="007D1FE7">
              <w:rPr>
                <w:rFonts w:ascii="Times New Roman" w:eastAsia="Times New Roman" w:hAnsi="Times New Roman"/>
                <w:sz w:val="16"/>
                <w:szCs w:val="16"/>
              </w:rPr>
              <w:t>ОГХ</w:t>
            </w:r>
            <w:bookmarkEnd w:id="3"/>
            <w:bookmarkEnd w:id="4"/>
            <w:bookmarkEnd w:id="5"/>
            <w:bookmarkEnd w:id="6"/>
          </w:p>
        </w:tc>
      </w:tr>
    </w:tbl>
    <w:p w:rsidR="00706D17" w:rsidRPr="007D1FE7" w:rsidRDefault="00706D17" w:rsidP="00936B1C">
      <w:pPr>
        <w:tabs>
          <w:tab w:val="left" w:pos="0"/>
          <w:tab w:val="left" w:pos="851"/>
          <w:tab w:val="left" w:pos="1134"/>
        </w:tabs>
        <w:spacing w:after="0" w:line="240" w:lineRule="auto"/>
        <w:jc w:val="both"/>
        <w:rPr>
          <w:rFonts w:ascii="Times New Roman" w:hAnsi="Times New Roman"/>
          <w:sz w:val="24"/>
          <w:szCs w:val="24"/>
        </w:rPr>
      </w:pPr>
    </w:p>
    <w:p w:rsidR="00706D17" w:rsidRPr="007D1FE7" w:rsidRDefault="00706D17" w:rsidP="00706D17">
      <w:pPr>
        <w:pStyle w:val="af4"/>
        <w:tabs>
          <w:tab w:val="left" w:pos="0"/>
          <w:tab w:val="left" w:pos="851"/>
          <w:tab w:val="left" w:pos="1134"/>
        </w:tabs>
        <w:spacing w:after="0" w:line="240" w:lineRule="auto"/>
        <w:ind w:left="0" w:firstLine="709"/>
        <w:jc w:val="both"/>
        <w:rPr>
          <w:rFonts w:ascii="Times New Roman CYR" w:hAnsi="Times New Roman CYR" w:cs="Times New Roman CYR"/>
          <w:sz w:val="24"/>
          <w:szCs w:val="24"/>
        </w:rPr>
      </w:pPr>
      <w:r w:rsidRPr="007D1FE7">
        <w:rPr>
          <w:rFonts w:ascii="Times New Roman" w:hAnsi="Times New Roman"/>
          <w:sz w:val="24"/>
          <w:szCs w:val="24"/>
        </w:rPr>
        <w:t>1.</w:t>
      </w:r>
      <w:r w:rsidR="00727E14">
        <w:rPr>
          <w:rFonts w:ascii="Times New Roman" w:hAnsi="Times New Roman"/>
          <w:sz w:val="24"/>
          <w:szCs w:val="24"/>
        </w:rPr>
        <w:t>6</w:t>
      </w:r>
      <w:r w:rsidRPr="007D1FE7">
        <w:rPr>
          <w:rFonts w:ascii="Times New Roman" w:hAnsi="Times New Roman"/>
          <w:sz w:val="24"/>
          <w:szCs w:val="24"/>
        </w:rPr>
        <w:t xml:space="preserve">. </w:t>
      </w:r>
      <w:r w:rsidRPr="007D1FE7">
        <w:rPr>
          <w:rFonts w:ascii="Times New Roman CYR" w:hAnsi="Times New Roman CYR" w:cs="Times New Roman CYR"/>
          <w:sz w:val="24"/>
          <w:szCs w:val="24"/>
        </w:rPr>
        <w:t>В плане мероприятий Приложения к Программе на 2017 год в пункте «Итого по объектам капитальных вложений» строку «2017» и пункт «Всего по Программе» изложить в следующей редакции:</w:t>
      </w: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851"/>
        <w:gridCol w:w="992"/>
        <w:gridCol w:w="567"/>
        <w:gridCol w:w="284"/>
        <w:gridCol w:w="1275"/>
        <w:gridCol w:w="851"/>
      </w:tblGrid>
      <w:tr w:rsidR="00936B1C" w:rsidRPr="007D1FE7" w:rsidTr="00936B1C">
        <w:trPr>
          <w:trHeight w:val="1350"/>
        </w:trPr>
        <w:tc>
          <w:tcPr>
            <w:tcW w:w="430" w:type="dxa"/>
            <w:tcBorders>
              <w:top w:val="single" w:sz="4" w:space="0" w:color="auto"/>
              <w:left w:val="single" w:sz="4" w:space="0" w:color="auto"/>
              <w:right w:val="single" w:sz="4" w:space="0" w:color="auto"/>
            </w:tcBorders>
            <w:noWrap/>
            <w:vAlign w:val="center"/>
          </w:tcPr>
          <w:p w:rsidR="00936B1C" w:rsidRPr="007D1FE7" w:rsidRDefault="00936B1C" w:rsidP="00936B1C">
            <w:pPr>
              <w:spacing w:after="0"/>
              <w:rPr>
                <w:rFonts w:ascii="Calibri" w:eastAsia="Times New Roman" w:hAnsi="Calibri"/>
                <w:sz w:val="16"/>
                <w:szCs w:val="16"/>
              </w:rPr>
            </w:pPr>
          </w:p>
        </w:tc>
        <w:tc>
          <w:tcPr>
            <w:tcW w:w="2693" w:type="dxa"/>
            <w:tcBorders>
              <w:top w:val="single" w:sz="4" w:space="0" w:color="auto"/>
              <w:left w:val="single" w:sz="4" w:space="0" w:color="auto"/>
              <w:right w:val="single" w:sz="4" w:space="0" w:color="auto"/>
            </w:tcBorders>
            <w:vAlign w:val="center"/>
            <w:hideMark/>
          </w:tcPr>
          <w:p w:rsidR="00936B1C" w:rsidRPr="007D1FE7" w:rsidRDefault="00936B1C" w:rsidP="00936B1C">
            <w:pPr>
              <w:widowControl w:val="0"/>
              <w:suppressAutoHyphens/>
              <w:spacing w:after="0"/>
              <w:rPr>
                <w:rFonts w:ascii="Times New Roman" w:eastAsia="Times New Roman" w:hAnsi="Times New Roman"/>
                <w:bCs/>
                <w:sz w:val="16"/>
                <w:szCs w:val="16"/>
              </w:rPr>
            </w:pPr>
            <w:r w:rsidRPr="007D1FE7">
              <w:rPr>
                <w:rFonts w:ascii="Times New Roman" w:eastAsia="Times New Roman" w:hAnsi="Times New Roman"/>
                <w:bCs/>
                <w:sz w:val="16"/>
                <w:szCs w:val="16"/>
              </w:rPr>
              <w:t>Итого по объектам капитальных вложений:</w:t>
            </w:r>
          </w:p>
        </w:tc>
        <w:tc>
          <w:tcPr>
            <w:tcW w:w="850" w:type="dxa"/>
            <w:tcBorders>
              <w:top w:val="single" w:sz="4" w:space="0" w:color="auto"/>
              <w:left w:val="single" w:sz="4" w:space="0" w:color="auto"/>
              <w:right w:val="single" w:sz="4" w:space="0" w:color="auto"/>
            </w:tcBorders>
            <w:noWrap/>
            <w:vAlign w:val="center"/>
            <w:hideMark/>
          </w:tcPr>
          <w:p w:rsidR="00936B1C" w:rsidRPr="007D1FE7" w:rsidRDefault="00936B1C" w:rsidP="00936B1C">
            <w:pPr>
              <w:widowControl w:val="0"/>
              <w:suppressAutoHyphens/>
              <w:spacing w:after="0"/>
              <w:ind w:left="-108" w:right="-140"/>
              <w:jc w:val="center"/>
              <w:rPr>
                <w:rFonts w:ascii="Times New Roman" w:eastAsia="Times New Roman" w:hAnsi="Times New Roman"/>
                <w:bCs/>
                <w:sz w:val="16"/>
                <w:szCs w:val="16"/>
                <w:lang w:val="en-US"/>
              </w:rPr>
            </w:pPr>
            <w:r w:rsidRPr="007D1FE7">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936B1C" w:rsidRPr="007D1FE7" w:rsidRDefault="00936B1C" w:rsidP="00936B1C">
            <w:pPr>
              <w:widowControl w:val="0"/>
              <w:tabs>
                <w:tab w:val="left" w:pos="29"/>
              </w:tabs>
              <w:suppressAutoHyphens/>
              <w:spacing w:after="0"/>
              <w:ind w:left="-108" w:right="-140"/>
              <w:jc w:val="center"/>
              <w:rPr>
                <w:rFonts w:ascii="Times New Roman" w:eastAsia="Times New Roman" w:hAnsi="Times New Roman"/>
                <w:bCs/>
                <w:sz w:val="16"/>
                <w:szCs w:val="16"/>
                <w:lang w:val="en-US"/>
              </w:rPr>
            </w:pPr>
            <w:r w:rsidRPr="007D1FE7">
              <w:rPr>
                <w:rFonts w:ascii="Times New Roman" w:eastAsia="Times New Roman" w:hAnsi="Times New Roman"/>
                <w:bCs/>
                <w:sz w:val="16"/>
                <w:szCs w:val="16"/>
              </w:rPr>
              <w:t>61 239,941</w:t>
            </w:r>
          </w:p>
        </w:tc>
        <w:tc>
          <w:tcPr>
            <w:tcW w:w="851" w:type="dxa"/>
            <w:tcBorders>
              <w:top w:val="single" w:sz="4" w:space="0" w:color="auto"/>
              <w:left w:val="single" w:sz="4" w:space="0" w:color="auto"/>
              <w:right w:val="single" w:sz="4" w:space="0" w:color="auto"/>
            </w:tcBorders>
            <w:vAlign w:val="center"/>
            <w:hideMark/>
          </w:tcPr>
          <w:p w:rsidR="00936B1C" w:rsidRPr="007D1FE7" w:rsidRDefault="00936B1C" w:rsidP="00936B1C">
            <w:pPr>
              <w:widowControl w:val="0"/>
              <w:suppressAutoHyphens/>
              <w:spacing w:after="0"/>
              <w:ind w:left="-108" w:right="-140"/>
              <w:jc w:val="center"/>
              <w:rPr>
                <w:rFonts w:ascii="Times New Roman" w:eastAsia="Times New Roman" w:hAnsi="Times New Roman"/>
                <w:sz w:val="16"/>
                <w:szCs w:val="16"/>
              </w:rPr>
            </w:pPr>
            <w:r w:rsidRPr="007D1FE7">
              <w:rPr>
                <w:rFonts w:ascii="Times New Roman" w:eastAsia="Times New Roman" w:hAnsi="Times New Roman"/>
                <w:bCs/>
                <w:sz w:val="16"/>
                <w:szCs w:val="16"/>
              </w:rPr>
              <w:t>1 329,400</w:t>
            </w:r>
          </w:p>
        </w:tc>
        <w:tc>
          <w:tcPr>
            <w:tcW w:w="992" w:type="dxa"/>
            <w:tcBorders>
              <w:top w:val="single" w:sz="4" w:space="0" w:color="auto"/>
              <w:left w:val="single" w:sz="4" w:space="0" w:color="auto"/>
              <w:right w:val="single" w:sz="4" w:space="0" w:color="auto"/>
            </w:tcBorders>
            <w:vAlign w:val="center"/>
            <w:hideMark/>
          </w:tcPr>
          <w:p w:rsidR="00936B1C" w:rsidRPr="007D1FE7" w:rsidRDefault="00936B1C" w:rsidP="00936B1C">
            <w:pPr>
              <w:widowControl w:val="0"/>
              <w:tabs>
                <w:tab w:val="left" w:pos="29"/>
              </w:tabs>
              <w:suppressAutoHyphens/>
              <w:spacing w:after="0"/>
              <w:ind w:left="-108" w:right="-140"/>
              <w:jc w:val="center"/>
              <w:rPr>
                <w:rFonts w:ascii="Times New Roman" w:eastAsia="Times New Roman" w:hAnsi="Times New Roman"/>
                <w:bCs/>
                <w:sz w:val="16"/>
                <w:szCs w:val="16"/>
              </w:rPr>
            </w:pPr>
            <w:r w:rsidRPr="007D1FE7">
              <w:rPr>
                <w:rFonts w:ascii="Times New Roman" w:eastAsia="Times New Roman" w:hAnsi="Times New Roman"/>
                <w:bCs/>
                <w:sz w:val="16"/>
                <w:szCs w:val="16"/>
              </w:rPr>
              <w:t>59 910,541</w:t>
            </w:r>
          </w:p>
        </w:tc>
        <w:tc>
          <w:tcPr>
            <w:tcW w:w="567" w:type="dxa"/>
            <w:tcBorders>
              <w:top w:val="single" w:sz="4" w:space="0" w:color="auto"/>
              <w:left w:val="single" w:sz="4" w:space="0" w:color="auto"/>
              <w:right w:val="single" w:sz="4" w:space="0" w:color="auto"/>
            </w:tcBorders>
            <w:vAlign w:val="center"/>
            <w:hideMark/>
          </w:tcPr>
          <w:p w:rsidR="00936B1C" w:rsidRPr="007D1FE7" w:rsidRDefault="00936B1C" w:rsidP="00936B1C">
            <w:pPr>
              <w:widowControl w:val="0"/>
              <w:suppressAutoHyphens/>
              <w:spacing w:after="0"/>
              <w:ind w:left="-108" w:right="-140"/>
              <w:jc w:val="center"/>
              <w:rPr>
                <w:rFonts w:ascii="Times New Roman" w:eastAsia="Times New Roman" w:hAnsi="Times New Roman"/>
                <w:bCs/>
                <w:sz w:val="16"/>
                <w:szCs w:val="16"/>
                <w:lang w:val="en-US"/>
              </w:rPr>
            </w:pPr>
            <w:r w:rsidRPr="007D1FE7">
              <w:rPr>
                <w:rFonts w:ascii="Times New Roman" w:eastAsia="Times New Roman" w:hAnsi="Times New Roman"/>
                <w:bCs/>
                <w:sz w:val="16"/>
                <w:szCs w:val="16"/>
              </w:rPr>
              <w:t>0</w:t>
            </w:r>
          </w:p>
        </w:tc>
        <w:tc>
          <w:tcPr>
            <w:tcW w:w="284" w:type="dxa"/>
            <w:tcBorders>
              <w:top w:val="single" w:sz="4" w:space="0" w:color="auto"/>
              <w:left w:val="single" w:sz="4" w:space="0" w:color="auto"/>
              <w:right w:val="single" w:sz="4" w:space="0" w:color="auto"/>
            </w:tcBorders>
            <w:vAlign w:val="center"/>
          </w:tcPr>
          <w:p w:rsidR="00936B1C" w:rsidRPr="007D1FE7" w:rsidRDefault="00936B1C" w:rsidP="00936B1C">
            <w:pPr>
              <w:widowControl w:val="0"/>
              <w:tabs>
                <w:tab w:val="left" w:pos="29"/>
              </w:tabs>
              <w:suppressAutoHyphens/>
              <w:spacing w:after="0"/>
              <w:ind w:left="-108" w:right="-140"/>
              <w:jc w:val="center"/>
              <w:rPr>
                <w:rFonts w:ascii="Times New Roman" w:eastAsia="Bitstream Vera Sans" w:hAnsi="Times New Roman"/>
                <w:bCs/>
                <w:kern w:val="2"/>
                <w:sz w:val="16"/>
                <w:szCs w:val="16"/>
                <w:lang w:eastAsia="hi-IN" w:bidi="hi-IN"/>
              </w:rPr>
            </w:pPr>
          </w:p>
        </w:tc>
        <w:tc>
          <w:tcPr>
            <w:tcW w:w="1275" w:type="dxa"/>
            <w:tcBorders>
              <w:top w:val="single" w:sz="4" w:space="0" w:color="auto"/>
              <w:left w:val="single" w:sz="4" w:space="0" w:color="auto"/>
              <w:right w:val="single" w:sz="4" w:space="0" w:color="auto"/>
            </w:tcBorders>
            <w:vAlign w:val="center"/>
          </w:tcPr>
          <w:p w:rsidR="00936B1C" w:rsidRPr="007D1FE7" w:rsidRDefault="00936B1C" w:rsidP="00936B1C">
            <w:pPr>
              <w:widowControl w:val="0"/>
              <w:suppressAutoHyphens/>
              <w:spacing w:after="0"/>
              <w:ind w:left="-108" w:right="-140"/>
              <w:jc w:val="center"/>
              <w:rPr>
                <w:rFonts w:ascii="Times New Roman" w:eastAsia="Times New Roman" w:hAnsi="Times New Roman"/>
                <w:bCs/>
                <w:sz w:val="16"/>
                <w:szCs w:val="16"/>
              </w:rPr>
            </w:pPr>
          </w:p>
        </w:tc>
        <w:tc>
          <w:tcPr>
            <w:tcW w:w="851" w:type="dxa"/>
            <w:tcBorders>
              <w:top w:val="single" w:sz="4" w:space="0" w:color="auto"/>
              <w:left w:val="single" w:sz="4" w:space="0" w:color="auto"/>
              <w:right w:val="single" w:sz="4" w:space="0" w:color="auto"/>
            </w:tcBorders>
            <w:vAlign w:val="center"/>
          </w:tcPr>
          <w:p w:rsidR="00936B1C" w:rsidRPr="007D1FE7" w:rsidRDefault="00936B1C" w:rsidP="00936B1C">
            <w:pPr>
              <w:widowControl w:val="0"/>
              <w:tabs>
                <w:tab w:val="left" w:pos="29"/>
              </w:tabs>
              <w:suppressAutoHyphens/>
              <w:spacing w:after="0"/>
              <w:ind w:left="-108" w:right="-140"/>
              <w:jc w:val="center"/>
              <w:rPr>
                <w:rFonts w:ascii="Times New Roman" w:eastAsia="Bitstream Vera Sans" w:hAnsi="Times New Roman"/>
                <w:bCs/>
                <w:kern w:val="2"/>
                <w:sz w:val="16"/>
                <w:szCs w:val="16"/>
                <w:lang w:eastAsia="hi-IN" w:bidi="hi-IN"/>
              </w:rPr>
            </w:pPr>
          </w:p>
        </w:tc>
      </w:tr>
      <w:tr w:rsidR="00936B1C" w:rsidRPr="007D1FE7" w:rsidTr="00936B1C">
        <w:trPr>
          <w:trHeight w:val="330"/>
        </w:trPr>
        <w:tc>
          <w:tcPr>
            <w:tcW w:w="430" w:type="dxa"/>
            <w:tcBorders>
              <w:top w:val="single" w:sz="4" w:space="0" w:color="auto"/>
              <w:left w:val="single" w:sz="4" w:space="0" w:color="auto"/>
              <w:bottom w:val="single" w:sz="4" w:space="0" w:color="auto"/>
              <w:right w:val="single" w:sz="4" w:space="0" w:color="auto"/>
            </w:tcBorders>
            <w:noWrap/>
            <w:vAlign w:val="center"/>
          </w:tcPr>
          <w:p w:rsidR="00936B1C" w:rsidRPr="007D1FE7" w:rsidRDefault="00936B1C" w:rsidP="00936B1C">
            <w:pPr>
              <w:spacing w:after="0"/>
              <w:ind w:right="-108"/>
              <w:rPr>
                <w:rFonts w:ascii="Calibri" w:eastAsia="Times New Roman" w:hAnsi="Calibri"/>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36B1C" w:rsidRPr="007D1FE7" w:rsidRDefault="00936B1C" w:rsidP="00936B1C">
            <w:pPr>
              <w:rPr>
                <w:rFonts w:ascii="Times New Roman" w:eastAsia="Times New Roman" w:hAnsi="Times New Roman"/>
                <w:sz w:val="16"/>
                <w:szCs w:val="16"/>
              </w:rPr>
            </w:pPr>
            <w:r w:rsidRPr="007D1FE7">
              <w:rPr>
                <w:rFonts w:ascii="Times New Roman" w:eastAsia="Times New Roman" w:hAnsi="Times New Roman"/>
                <w:sz w:val="16"/>
                <w:szCs w:val="16"/>
              </w:rPr>
              <w:t>Всего по Программе</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936B1C" w:rsidRPr="007D1FE7" w:rsidRDefault="00936B1C" w:rsidP="00936B1C">
            <w:pPr>
              <w:jc w:val="center"/>
              <w:rPr>
                <w:rFonts w:ascii="Times New Roman" w:eastAsia="Times New Roman" w:hAnsi="Times New Roman"/>
                <w:sz w:val="16"/>
                <w:szCs w:val="16"/>
              </w:rPr>
            </w:pPr>
            <w:r w:rsidRPr="007D1FE7">
              <w:rPr>
                <w:rFonts w:ascii="Times New Roman" w:eastAsia="Bitstream Vera Sans" w:hAnsi="Times New Roman"/>
                <w:kern w:val="2"/>
                <w:sz w:val="16"/>
                <w:szCs w:val="16"/>
                <w:lang w:eastAsia="hi-IN" w:bidi="hi-IN"/>
              </w:rPr>
              <w:t>262 179,797</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36B1C" w:rsidRPr="007D1FE7" w:rsidRDefault="00936B1C" w:rsidP="00936B1C">
            <w:pPr>
              <w:rPr>
                <w:rFonts w:ascii="Times New Roman" w:eastAsia="Times New Roman" w:hAnsi="Times New Roman"/>
                <w:sz w:val="16"/>
                <w:szCs w:val="16"/>
              </w:rPr>
            </w:pPr>
          </w:p>
        </w:tc>
      </w:tr>
    </w:tbl>
    <w:p w:rsidR="00936B1C" w:rsidRPr="007D1FE7" w:rsidRDefault="00936B1C" w:rsidP="00706D17">
      <w:pPr>
        <w:pStyle w:val="af4"/>
        <w:tabs>
          <w:tab w:val="left" w:pos="0"/>
          <w:tab w:val="left" w:pos="851"/>
          <w:tab w:val="left" w:pos="1134"/>
        </w:tabs>
        <w:spacing w:after="0" w:line="240" w:lineRule="auto"/>
        <w:ind w:left="0" w:firstLine="709"/>
        <w:jc w:val="both"/>
        <w:rPr>
          <w:rFonts w:ascii="Times New Roman" w:hAnsi="Times New Roman"/>
          <w:sz w:val="24"/>
          <w:szCs w:val="24"/>
        </w:rPr>
      </w:pPr>
    </w:p>
    <w:p w:rsidR="00706D17" w:rsidRPr="001A13EF" w:rsidRDefault="00706D17" w:rsidP="00706D17">
      <w:pPr>
        <w:widowControl w:val="0"/>
        <w:tabs>
          <w:tab w:val="left" w:pos="0"/>
          <w:tab w:val="left" w:pos="1543"/>
          <w:tab w:val="left" w:pos="1695"/>
        </w:tabs>
        <w:autoSpaceDE w:val="0"/>
        <w:autoSpaceDN w:val="0"/>
        <w:adjustRightInd w:val="0"/>
        <w:spacing w:after="0" w:line="240" w:lineRule="auto"/>
        <w:ind w:firstLine="709"/>
        <w:jc w:val="both"/>
        <w:rPr>
          <w:rFonts w:ascii="Times New Roman" w:hAnsi="Times New Roman"/>
          <w:sz w:val="24"/>
          <w:szCs w:val="24"/>
        </w:rPr>
      </w:pPr>
      <w:r w:rsidRPr="007D1FE7">
        <w:rPr>
          <w:rFonts w:ascii="Times New Roman" w:hAnsi="Times New Roman"/>
          <w:sz w:val="24"/>
          <w:szCs w:val="24"/>
        </w:rPr>
        <w:t xml:space="preserve">2. Опубликовать настоящее постановление в газете «Вуокса» и разместить на официальном сайте МО «Светогорское городское поселение» </w:t>
      </w:r>
      <w:hyperlink r:id="rId9" w:history="1">
        <w:r w:rsidRPr="007D1FE7">
          <w:rPr>
            <w:rStyle w:val="aa"/>
            <w:rFonts w:ascii="Times New Roman" w:hAnsi="Times New Roman"/>
            <w:sz w:val="24"/>
            <w:szCs w:val="24"/>
          </w:rPr>
          <w:t>www</w:t>
        </w:r>
        <w:r w:rsidRPr="007D1FE7">
          <w:rPr>
            <w:rStyle w:val="aa"/>
            <w:rFonts w:ascii="Times New Roman" w:hAnsi="Times New Roman"/>
            <w:vanish/>
            <w:sz w:val="24"/>
            <w:szCs w:val="24"/>
            <w:lang w:val="en-US"/>
          </w:rPr>
          <w:t>HYPERLINK</w:t>
        </w:r>
        <w:r w:rsidRPr="007D1FE7">
          <w:rPr>
            <w:rStyle w:val="aa"/>
            <w:rFonts w:ascii="Times New Roman" w:hAnsi="Times New Roman"/>
            <w:vanish/>
            <w:sz w:val="24"/>
            <w:szCs w:val="24"/>
          </w:rPr>
          <w:t xml:space="preserve"> "</w:t>
        </w:r>
        <w:r w:rsidRPr="007D1FE7">
          <w:rPr>
            <w:rStyle w:val="aa"/>
            <w:rFonts w:ascii="Times New Roman" w:hAnsi="Times New Roman"/>
            <w:vanish/>
            <w:sz w:val="24"/>
            <w:szCs w:val="24"/>
            <w:lang w:val="en-US"/>
          </w:rPr>
          <w:t>http</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www</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svetogorsk</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city</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ru</w:t>
        </w:r>
        <w:r w:rsidRPr="007D1FE7">
          <w:rPr>
            <w:rStyle w:val="aa"/>
            <w:rFonts w:ascii="Times New Roman" w:hAnsi="Times New Roman"/>
            <w:vanish/>
            <w:sz w:val="24"/>
            <w:szCs w:val="24"/>
          </w:rPr>
          <w:t>/"</w:t>
        </w:r>
        <w:r w:rsidRPr="007D1FE7">
          <w:rPr>
            <w:rStyle w:val="aa"/>
            <w:rFonts w:ascii="Times New Roman" w:hAnsi="Times New Roman"/>
            <w:sz w:val="24"/>
            <w:szCs w:val="24"/>
          </w:rPr>
          <w:t>.</w:t>
        </w:r>
        <w:r w:rsidRPr="007D1FE7">
          <w:rPr>
            <w:rStyle w:val="aa"/>
            <w:rFonts w:ascii="Times New Roman" w:hAnsi="Times New Roman"/>
            <w:vanish/>
            <w:sz w:val="24"/>
            <w:szCs w:val="24"/>
            <w:lang w:val="en-US"/>
          </w:rPr>
          <w:t>HYPERLINK</w:t>
        </w:r>
        <w:r w:rsidRPr="007D1FE7">
          <w:rPr>
            <w:rStyle w:val="aa"/>
            <w:rFonts w:ascii="Times New Roman" w:hAnsi="Times New Roman"/>
            <w:vanish/>
            <w:sz w:val="24"/>
            <w:szCs w:val="24"/>
          </w:rPr>
          <w:t xml:space="preserve"> "</w:t>
        </w:r>
        <w:r w:rsidRPr="007D1FE7">
          <w:rPr>
            <w:rStyle w:val="aa"/>
            <w:rFonts w:ascii="Times New Roman" w:hAnsi="Times New Roman"/>
            <w:vanish/>
            <w:sz w:val="24"/>
            <w:szCs w:val="24"/>
            <w:lang w:val="en-US"/>
          </w:rPr>
          <w:t>http</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www</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svetogorsk</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city</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ru</w:t>
        </w:r>
        <w:r w:rsidRPr="007D1FE7">
          <w:rPr>
            <w:rStyle w:val="aa"/>
            <w:rFonts w:ascii="Times New Roman" w:hAnsi="Times New Roman"/>
            <w:vanish/>
            <w:sz w:val="24"/>
            <w:szCs w:val="24"/>
          </w:rPr>
          <w:t>/"</w:t>
        </w:r>
        <w:r w:rsidRPr="007D1FE7">
          <w:rPr>
            <w:rStyle w:val="aa"/>
            <w:rFonts w:ascii="Times New Roman" w:hAnsi="Times New Roman"/>
            <w:sz w:val="24"/>
            <w:szCs w:val="24"/>
            <w:lang w:val="en-US"/>
          </w:rPr>
          <w:t>svetogorsk</w:t>
        </w:r>
        <w:r w:rsidRPr="007D1FE7">
          <w:rPr>
            <w:rStyle w:val="aa"/>
            <w:rFonts w:ascii="Times New Roman" w:hAnsi="Times New Roman"/>
            <w:vanish/>
            <w:sz w:val="24"/>
            <w:szCs w:val="24"/>
            <w:lang w:val="en-US"/>
          </w:rPr>
          <w:t>HYPERLINK</w:t>
        </w:r>
        <w:r w:rsidRPr="007D1FE7">
          <w:rPr>
            <w:rStyle w:val="aa"/>
            <w:rFonts w:ascii="Times New Roman" w:hAnsi="Times New Roman"/>
            <w:vanish/>
            <w:sz w:val="24"/>
            <w:szCs w:val="24"/>
          </w:rPr>
          <w:t xml:space="preserve"> "</w:t>
        </w:r>
        <w:r w:rsidRPr="007D1FE7">
          <w:rPr>
            <w:rStyle w:val="aa"/>
            <w:rFonts w:ascii="Times New Roman" w:hAnsi="Times New Roman"/>
            <w:vanish/>
            <w:sz w:val="24"/>
            <w:szCs w:val="24"/>
            <w:lang w:val="en-US"/>
          </w:rPr>
          <w:t>http</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www</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svetogorsk</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city</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ru</w:t>
        </w:r>
        <w:r w:rsidRPr="007D1FE7">
          <w:rPr>
            <w:rStyle w:val="aa"/>
            <w:rFonts w:ascii="Times New Roman" w:hAnsi="Times New Roman"/>
            <w:vanish/>
            <w:sz w:val="24"/>
            <w:szCs w:val="24"/>
          </w:rPr>
          <w:t>/"</w:t>
        </w:r>
        <w:r w:rsidRPr="007D1FE7">
          <w:rPr>
            <w:rStyle w:val="aa"/>
            <w:rFonts w:ascii="Times New Roman" w:hAnsi="Times New Roman"/>
            <w:sz w:val="24"/>
            <w:szCs w:val="24"/>
          </w:rPr>
          <w:t>-</w:t>
        </w:r>
        <w:r w:rsidRPr="007D1FE7">
          <w:rPr>
            <w:rStyle w:val="aa"/>
            <w:rFonts w:ascii="Times New Roman" w:hAnsi="Times New Roman"/>
            <w:vanish/>
            <w:sz w:val="24"/>
            <w:szCs w:val="24"/>
            <w:lang w:val="en-US"/>
          </w:rPr>
          <w:t>HYPERLINK</w:t>
        </w:r>
        <w:r w:rsidRPr="007D1FE7">
          <w:rPr>
            <w:rStyle w:val="aa"/>
            <w:rFonts w:ascii="Times New Roman" w:hAnsi="Times New Roman"/>
            <w:vanish/>
            <w:sz w:val="24"/>
            <w:szCs w:val="24"/>
          </w:rPr>
          <w:t xml:space="preserve"> "</w:t>
        </w:r>
        <w:r w:rsidRPr="007D1FE7">
          <w:rPr>
            <w:rStyle w:val="aa"/>
            <w:rFonts w:ascii="Times New Roman" w:hAnsi="Times New Roman"/>
            <w:vanish/>
            <w:sz w:val="24"/>
            <w:szCs w:val="24"/>
            <w:lang w:val="en-US"/>
          </w:rPr>
          <w:t>http</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www</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svetogorsk</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city</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ru</w:t>
        </w:r>
        <w:r w:rsidRPr="007D1FE7">
          <w:rPr>
            <w:rStyle w:val="aa"/>
            <w:rFonts w:ascii="Times New Roman" w:hAnsi="Times New Roman"/>
            <w:vanish/>
            <w:sz w:val="24"/>
            <w:szCs w:val="24"/>
          </w:rPr>
          <w:t>/"</w:t>
        </w:r>
        <w:r w:rsidRPr="007D1FE7">
          <w:rPr>
            <w:rStyle w:val="aa"/>
            <w:rFonts w:ascii="Times New Roman" w:hAnsi="Times New Roman"/>
            <w:sz w:val="24"/>
            <w:szCs w:val="24"/>
            <w:lang w:val="en-US"/>
          </w:rPr>
          <w:t>city</w:t>
        </w:r>
        <w:r w:rsidRPr="007D1FE7">
          <w:rPr>
            <w:rStyle w:val="aa"/>
            <w:rFonts w:ascii="Times New Roman" w:hAnsi="Times New Roman"/>
            <w:vanish/>
            <w:sz w:val="24"/>
            <w:szCs w:val="24"/>
            <w:lang w:val="en-US"/>
          </w:rPr>
          <w:t>HYPERLINK</w:t>
        </w:r>
        <w:r w:rsidRPr="007D1FE7">
          <w:rPr>
            <w:rStyle w:val="aa"/>
            <w:rFonts w:ascii="Times New Roman" w:hAnsi="Times New Roman"/>
            <w:vanish/>
            <w:sz w:val="24"/>
            <w:szCs w:val="24"/>
          </w:rPr>
          <w:t xml:space="preserve"> "</w:t>
        </w:r>
        <w:r w:rsidRPr="007D1FE7">
          <w:rPr>
            <w:rStyle w:val="aa"/>
            <w:rFonts w:ascii="Times New Roman" w:hAnsi="Times New Roman"/>
            <w:vanish/>
            <w:sz w:val="24"/>
            <w:szCs w:val="24"/>
            <w:lang w:val="en-US"/>
          </w:rPr>
          <w:t>http</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www</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svetogorsk</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city</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ru</w:t>
        </w:r>
        <w:r w:rsidRPr="007D1FE7">
          <w:rPr>
            <w:rStyle w:val="aa"/>
            <w:rFonts w:ascii="Times New Roman" w:hAnsi="Times New Roman"/>
            <w:vanish/>
            <w:sz w:val="24"/>
            <w:szCs w:val="24"/>
          </w:rPr>
          <w:t>/"</w:t>
        </w:r>
        <w:r w:rsidRPr="007D1FE7">
          <w:rPr>
            <w:rStyle w:val="aa"/>
            <w:rFonts w:ascii="Times New Roman" w:hAnsi="Times New Roman"/>
            <w:sz w:val="24"/>
            <w:szCs w:val="24"/>
          </w:rPr>
          <w:t>.</w:t>
        </w:r>
        <w:r w:rsidRPr="007D1FE7">
          <w:rPr>
            <w:rStyle w:val="aa"/>
            <w:rFonts w:ascii="Times New Roman" w:hAnsi="Times New Roman"/>
            <w:vanish/>
            <w:sz w:val="24"/>
            <w:szCs w:val="24"/>
            <w:lang w:val="en-US"/>
          </w:rPr>
          <w:t>HYPERLINK</w:t>
        </w:r>
        <w:r w:rsidRPr="007D1FE7">
          <w:rPr>
            <w:rStyle w:val="aa"/>
            <w:rFonts w:ascii="Times New Roman" w:hAnsi="Times New Roman"/>
            <w:vanish/>
            <w:sz w:val="24"/>
            <w:szCs w:val="24"/>
          </w:rPr>
          <w:t xml:space="preserve"> "</w:t>
        </w:r>
        <w:r w:rsidRPr="007D1FE7">
          <w:rPr>
            <w:rStyle w:val="aa"/>
            <w:rFonts w:ascii="Times New Roman" w:hAnsi="Times New Roman"/>
            <w:vanish/>
            <w:sz w:val="24"/>
            <w:szCs w:val="24"/>
            <w:lang w:val="en-US"/>
          </w:rPr>
          <w:t>http</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www</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svetogorsk</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city</w:t>
        </w:r>
        <w:r w:rsidRPr="007D1FE7">
          <w:rPr>
            <w:rStyle w:val="aa"/>
            <w:rFonts w:ascii="Times New Roman" w:hAnsi="Times New Roman"/>
            <w:vanish/>
            <w:sz w:val="24"/>
            <w:szCs w:val="24"/>
          </w:rPr>
          <w:t>.</w:t>
        </w:r>
        <w:r w:rsidRPr="007D1FE7">
          <w:rPr>
            <w:rStyle w:val="aa"/>
            <w:rFonts w:ascii="Times New Roman" w:hAnsi="Times New Roman"/>
            <w:vanish/>
            <w:sz w:val="24"/>
            <w:szCs w:val="24"/>
            <w:lang w:val="en-US"/>
          </w:rPr>
          <w:t>ru</w:t>
        </w:r>
        <w:r w:rsidRPr="007D1FE7">
          <w:rPr>
            <w:rStyle w:val="aa"/>
            <w:rFonts w:ascii="Times New Roman" w:hAnsi="Times New Roman"/>
            <w:vanish/>
            <w:sz w:val="24"/>
            <w:szCs w:val="24"/>
          </w:rPr>
          <w:t>/"</w:t>
        </w:r>
        <w:r w:rsidRPr="007D1FE7">
          <w:rPr>
            <w:rStyle w:val="aa"/>
            <w:rFonts w:ascii="Times New Roman" w:hAnsi="Times New Roman"/>
            <w:sz w:val="24"/>
            <w:szCs w:val="24"/>
            <w:lang w:val="en-US"/>
          </w:rPr>
          <w:t>ru</w:t>
        </w:r>
      </w:hyperlink>
      <w:r w:rsidRPr="001A13EF">
        <w:rPr>
          <w:rFonts w:ascii="Times New Roman" w:hAnsi="Times New Roman"/>
          <w:sz w:val="24"/>
          <w:szCs w:val="24"/>
        </w:rPr>
        <w:t>.</w:t>
      </w:r>
    </w:p>
    <w:p w:rsidR="00706D17" w:rsidRPr="001A13EF" w:rsidRDefault="00706D17" w:rsidP="00706D17">
      <w:pPr>
        <w:widowControl w:val="0"/>
        <w:tabs>
          <w:tab w:val="left" w:pos="0"/>
          <w:tab w:val="left" w:pos="1543"/>
        </w:tabs>
        <w:autoSpaceDE w:val="0"/>
        <w:autoSpaceDN w:val="0"/>
        <w:adjustRightInd w:val="0"/>
        <w:spacing w:after="0" w:line="240" w:lineRule="auto"/>
        <w:ind w:firstLine="709"/>
        <w:jc w:val="both"/>
        <w:rPr>
          <w:rFonts w:ascii="Times New Roman" w:hAnsi="Times New Roman"/>
          <w:sz w:val="24"/>
          <w:szCs w:val="24"/>
        </w:rPr>
      </w:pPr>
      <w:r w:rsidRPr="001A13EF">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Ренжина А.А. </w:t>
      </w:r>
    </w:p>
    <w:p w:rsidR="00706D17" w:rsidRPr="001A13EF" w:rsidRDefault="00706D17" w:rsidP="00706D17">
      <w:pPr>
        <w:widowControl w:val="0"/>
        <w:autoSpaceDE w:val="0"/>
        <w:autoSpaceDN w:val="0"/>
        <w:adjustRightInd w:val="0"/>
        <w:spacing w:after="120" w:line="240" w:lineRule="auto"/>
        <w:jc w:val="both"/>
        <w:rPr>
          <w:rFonts w:ascii="Times New Roman" w:hAnsi="Times New Roman"/>
          <w:sz w:val="24"/>
          <w:szCs w:val="24"/>
        </w:rPr>
      </w:pPr>
    </w:p>
    <w:p w:rsidR="00706D17" w:rsidRPr="001A13EF" w:rsidRDefault="00706D17" w:rsidP="00706D17">
      <w:pPr>
        <w:widowControl w:val="0"/>
        <w:autoSpaceDE w:val="0"/>
        <w:autoSpaceDN w:val="0"/>
        <w:adjustRightInd w:val="0"/>
        <w:spacing w:after="120" w:line="240" w:lineRule="auto"/>
        <w:jc w:val="both"/>
        <w:rPr>
          <w:rFonts w:ascii="Times New Roman" w:hAnsi="Times New Roman"/>
          <w:sz w:val="24"/>
          <w:szCs w:val="24"/>
        </w:rPr>
      </w:pPr>
    </w:p>
    <w:p w:rsidR="00727E14" w:rsidRDefault="00706D17" w:rsidP="00727E14">
      <w:pPr>
        <w:widowControl w:val="0"/>
        <w:autoSpaceDE w:val="0"/>
        <w:autoSpaceDN w:val="0"/>
        <w:adjustRightInd w:val="0"/>
        <w:spacing w:after="120" w:line="240" w:lineRule="auto"/>
        <w:jc w:val="both"/>
        <w:rPr>
          <w:rFonts w:ascii="Times New Roman" w:hAnsi="Times New Roman"/>
          <w:sz w:val="24"/>
          <w:szCs w:val="24"/>
        </w:rPr>
      </w:pPr>
      <w:r w:rsidRPr="001A13EF">
        <w:rPr>
          <w:rFonts w:ascii="Times New Roman" w:hAnsi="Times New Roman"/>
          <w:sz w:val="24"/>
          <w:szCs w:val="24"/>
        </w:rPr>
        <w:t xml:space="preserve">Глава  администрации                                                         </w:t>
      </w:r>
      <w:r w:rsidR="00727E14">
        <w:rPr>
          <w:rFonts w:ascii="Times New Roman" w:hAnsi="Times New Roman"/>
          <w:sz w:val="24"/>
          <w:szCs w:val="24"/>
        </w:rPr>
        <w:tab/>
      </w:r>
      <w:r w:rsidRPr="001A13EF">
        <w:rPr>
          <w:rFonts w:ascii="Times New Roman" w:hAnsi="Times New Roman"/>
          <w:sz w:val="24"/>
          <w:szCs w:val="24"/>
        </w:rPr>
        <w:t>С.В. Давыдов</w:t>
      </w:r>
    </w:p>
    <w:p w:rsidR="00727E14" w:rsidRPr="00727E14" w:rsidRDefault="00727E14" w:rsidP="00727E14">
      <w:pPr>
        <w:widowControl w:val="0"/>
        <w:autoSpaceDE w:val="0"/>
        <w:autoSpaceDN w:val="0"/>
        <w:adjustRightInd w:val="0"/>
        <w:spacing w:after="120" w:line="240" w:lineRule="auto"/>
        <w:jc w:val="both"/>
        <w:rPr>
          <w:rFonts w:ascii="Times New Roman" w:hAnsi="Times New Roman"/>
          <w:sz w:val="24"/>
          <w:szCs w:val="24"/>
        </w:rPr>
      </w:pPr>
    </w:p>
    <w:p w:rsidR="00727E14" w:rsidRPr="00727E14" w:rsidRDefault="00727E14" w:rsidP="00727E14">
      <w:pPr>
        <w:widowControl w:val="0"/>
        <w:autoSpaceDE w:val="0"/>
        <w:autoSpaceDN w:val="0"/>
        <w:adjustRightInd w:val="0"/>
        <w:spacing w:after="0" w:line="240" w:lineRule="auto"/>
        <w:jc w:val="both"/>
        <w:rPr>
          <w:rFonts w:ascii="Times New Roman" w:hAnsi="Times New Roman"/>
          <w:sz w:val="18"/>
          <w:szCs w:val="18"/>
        </w:rPr>
      </w:pPr>
      <w:bookmarkStart w:id="7" w:name="_GoBack"/>
      <w:bookmarkEnd w:id="7"/>
      <w:r w:rsidRPr="00727E14">
        <w:rPr>
          <w:rFonts w:ascii="Times New Roman" w:hAnsi="Times New Roman"/>
          <w:sz w:val="18"/>
          <w:szCs w:val="18"/>
        </w:rPr>
        <w:t>Исполнитель: Антонова А.Ю.</w:t>
      </w:r>
    </w:p>
    <w:p w:rsidR="00727E14" w:rsidRPr="00727E14" w:rsidRDefault="00727E14" w:rsidP="00727E14">
      <w:pPr>
        <w:widowControl w:val="0"/>
        <w:autoSpaceDE w:val="0"/>
        <w:autoSpaceDN w:val="0"/>
        <w:adjustRightInd w:val="0"/>
        <w:spacing w:after="0" w:line="240" w:lineRule="auto"/>
        <w:jc w:val="both"/>
        <w:rPr>
          <w:rFonts w:ascii="Times New Roman" w:hAnsi="Times New Roman"/>
          <w:sz w:val="18"/>
          <w:szCs w:val="18"/>
        </w:rPr>
      </w:pPr>
      <w:r w:rsidRPr="00727E14">
        <w:rPr>
          <w:rFonts w:ascii="Times New Roman" w:hAnsi="Times New Roman"/>
          <w:sz w:val="18"/>
          <w:szCs w:val="18"/>
        </w:rPr>
        <w:t>Согласовано:  Ренжин А.А.</w:t>
      </w:r>
      <w:r w:rsidRPr="00727E14">
        <w:rPr>
          <w:rFonts w:ascii="Times New Roman" w:hAnsi="Times New Roman"/>
          <w:sz w:val="18"/>
          <w:szCs w:val="18"/>
        </w:rPr>
        <w:tab/>
        <w:t xml:space="preserve">  </w:t>
      </w:r>
      <w:r w:rsidRPr="00727E14">
        <w:rPr>
          <w:rFonts w:ascii="Times New Roman" w:hAnsi="Times New Roman"/>
          <w:sz w:val="18"/>
          <w:szCs w:val="18"/>
        </w:rPr>
        <w:tab/>
        <w:t>Андреева Л.А.</w:t>
      </w:r>
      <w:r w:rsidRPr="00727E14">
        <w:rPr>
          <w:rFonts w:ascii="Times New Roman" w:hAnsi="Times New Roman"/>
          <w:sz w:val="18"/>
          <w:szCs w:val="18"/>
        </w:rPr>
        <w:tab/>
        <w:t xml:space="preserve"> Мягкова О.А.</w:t>
      </w:r>
      <w:r w:rsidRPr="00727E14">
        <w:rPr>
          <w:rFonts w:ascii="Times New Roman" w:hAnsi="Times New Roman"/>
          <w:sz w:val="18"/>
          <w:szCs w:val="18"/>
        </w:rPr>
        <w:tab/>
        <w:t>Ковшарь Н.В.</w:t>
      </w:r>
      <w:r w:rsidRPr="00727E14">
        <w:rPr>
          <w:rFonts w:ascii="Times New Roman" w:hAnsi="Times New Roman"/>
          <w:sz w:val="18"/>
          <w:szCs w:val="18"/>
        </w:rPr>
        <w:tab/>
        <w:t>Захарова Н.Л.</w:t>
      </w:r>
    </w:p>
    <w:p w:rsidR="00706D17" w:rsidRPr="005023FE" w:rsidRDefault="00727E14" w:rsidP="00727E14">
      <w:pPr>
        <w:widowControl w:val="0"/>
        <w:autoSpaceDE w:val="0"/>
        <w:autoSpaceDN w:val="0"/>
        <w:adjustRightInd w:val="0"/>
        <w:spacing w:after="0" w:line="240" w:lineRule="auto"/>
        <w:jc w:val="both"/>
        <w:rPr>
          <w:rFonts w:ascii="Times New Roman" w:hAnsi="Times New Roman"/>
          <w:sz w:val="18"/>
          <w:szCs w:val="18"/>
        </w:rPr>
      </w:pPr>
      <w:r w:rsidRPr="00727E14">
        <w:rPr>
          <w:rFonts w:ascii="Times New Roman" w:hAnsi="Times New Roman"/>
          <w:sz w:val="18"/>
          <w:szCs w:val="18"/>
        </w:rPr>
        <w:t>Разослано:  в дело, ОГХ, СФ, СЭР МЗ, СБУ, ОУИ, опубликовать в газете «Вуокса», регистр МНПА</w:t>
      </w:r>
      <w:bookmarkEnd w:id="0"/>
      <w:bookmarkEnd w:id="1"/>
    </w:p>
    <w:p w:rsidR="00706D17" w:rsidRPr="000739BF" w:rsidRDefault="00706D17" w:rsidP="00706D17">
      <w:pPr>
        <w:rPr>
          <w:szCs w:val="18"/>
        </w:rPr>
      </w:pPr>
    </w:p>
    <w:p w:rsidR="00DA1606" w:rsidRPr="00706D17" w:rsidRDefault="00DA1606" w:rsidP="00706D17">
      <w:pPr>
        <w:rPr>
          <w:szCs w:val="18"/>
        </w:rPr>
      </w:pPr>
    </w:p>
    <w:sectPr w:rsidR="00DA1606" w:rsidRPr="00706D17" w:rsidSect="0075349D">
      <w:pgSz w:w="12240" w:h="15840"/>
      <w:pgMar w:top="1135" w:right="616"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04" w:rsidRDefault="002A3504" w:rsidP="00182D20">
      <w:pPr>
        <w:spacing w:after="0" w:line="240" w:lineRule="auto"/>
      </w:pPr>
      <w:r>
        <w:separator/>
      </w:r>
    </w:p>
  </w:endnote>
  <w:endnote w:type="continuationSeparator" w:id="0">
    <w:p w:rsidR="002A3504" w:rsidRDefault="002A3504" w:rsidP="00182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entury"/>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itstream Vera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00"/>
    <w:family w:val="roman"/>
    <w:pitch w:val="variable"/>
    <w:sig w:usb0="A00002AF" w:usb1="580778FB" w:usb2="00000010" w:usb3="00000000" w:csb0="0002009F" w:csb1="00000000"/>
  </w:font>
  <w:font w:name="FreeSans">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04" w:rsidRDefault="002A3504" w:rsidP="00182D20">
      <w:pPr>
        <w:spacing w:after="0" w:line="240" w:lineRule="auto"/>
      </w:pPr>
      <w:r>
        <w:separator/>
      </w:r>
    </w:p>
  </w:footnote>
  <w:footnote w:type="continuationSeparator" w:id="0">
    <w:p w:rsidR="002A3504" w:rsidRDefault="002A3504" w:rsidP="00182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A6C42E"/>
    <w:lvl w:ilvl="0">
      <w:numFmt w:val="bullet"/>
      <w:lvlText w:val="*"/>
      <w:lvlJc w:val="left"/>
    </w:lvl>
  </w:abstractNum>
  <w:abstractNum w:abstractNumId="1">
    <w:nsid w:val="067A30C5"/>
    <w:multiLevelType w:val="hybridMultilevel"/>
    <w:tmpl w:val="FC968EE2"/>
    <w:lvl w:ilvl="0" w:tplc="A83C754A">
      <w:start w:val="6"/>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A76436"/>
    <w:multiLevelType w:val="multilevel"/>
    <w:tmpl w:val="AE72EA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650"/>
        </w:tabs>
        <w:ind w:left="165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E29E4"/>
    <w:multiLevelType w:val="hybridMultilevel"/>
    <w:tmpl w:val="2A5A07EA"/>
    <w:lvl w:ilvl="0" w:tplc="A956C376">
      <w:start w:val="9"/>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
    <w:nsid w:val="0DBC0C50"/>
    <w:multiLevelType w:val="hybridMultilevel"/>
    <w:tmpl w:val="AFAE5478"/>
    <w:lvl w:ilvl="0" w:tplc="AD02B50A">
      <w:start w:val="50"/>
      <w:numFmt w:val="decimal"/>
      <w:lvlText w:val="%1"/>
      <w:lvlJc w:val="left"/>
      <w:pPr>
        <w:ind w:left="252" w:hanging="360"/>
      </w:pPr>
      <w:rPr>
        <w:rFonts w:eastAsia="Times New Roman"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
    <w:nsid w:val="10E70E9D"/>
    <w:multiLevelType w:val="multilevel"/>
    <w:tmpl w:val="C5085182"/>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6">
    <w:nsid w:val="15D07DD3"/>
    <w:multiLevelType w:val="hybridMultilevel"/>
    <w:tmpl w:val="AEEE9206"/>
    <w:lvl w:ilvl="0" w:tplc="1CFEC6F8">
      <w:start w:val="2018"/>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2B4FAA"/>
    <w:multiLevelType w:val="hybridMultilevel"/>
    <w:tmpl w:val="515A573A"/>
    <w:lvl w:ilvl="0" w:tplc="24564C4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7438F0"/>
    <w:multiLevelType w:val="hybridMultilevel"/>
    <w:tmpl w:val="C336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2591C"/>
    <w:multiLevelType w:val="hybridMultilevel"/>
    <w:tmpl w:val="3AE48C62"/>
    <w:lvl w:ilvl="0" w:tplc="9EC68596">
      <w:start w:val="2018"/>
      <w:numFmt w:val="decimal"/>
      <w:lvlText w:val="%1"/>
      <w:lvlJc w:val="left"/>
      <w:pPr>
        <w:ind w:left="840" w:hanging="480"/>
      </w:pPr>
      <w:rPr>
        <w:rFonts w:eastAsiaTheme="minorEastAsi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120AF0"/>
    <w:multiLevelType w:val="hybridMultilevel"/>
    <w:tmpl w:val="671C147A"/>
    <w:lvl w:ilvl="0" w:tplc="5470CA7A">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581D0F"/>
    <w:multiLevelType w:val="hybridMultilevel"/>
    <w:tmpl w:val="CDC4701C"/>
    <w:lvl w:ilvl="0" w:tplc="716CAB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B53607"/>
    <w:multiLevelType w:val="multilevel"/>
    <w:tmpl w:val="6B40FE32"/>
    <w:lvl w:ilvl="0">
      <w:start w:val="1"/>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65179D9"/>
    <w:multiLevelType w:val="hybridMultilevel"/>
    <w:tmpl w:val="99A4AC7E"/>
    <w:lvl w:ilvl="0" w:tplc="684203D6">
      <w:start w:val="41"/>
      <w:numFmt w:val="decimal"/>
      <w:lvlText w:val="%1"/>
      <w:lvlJc w:val="left"/>
      <w:pPr>
        <w:ind w:left="252" w:hanging="360"/>
      </w:pPr>
      <w:rPr>
        <w:rFonts w:eastAsiaTheme="minorEastAsia"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4">
    <w:nsid w:val="36C5691F"/>
    <w:multiLevelType w:val="multilevel"/>
    <w:tmpl w:val="3D7E81FC"/>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930" w:hanging="360"/>
      </w:pPr>
      <w:rPr>
        <w:rFonts w:ascii="Times New Roman" w:hAnsi="Times New Roman" w:cs="Times New Roman" w:hint="default"/>
      </w:rPr>
    </w:lvl>
    <w:lvl w:ilvl="2">
      <w:start w:val="1"/>
      <w:numFmt w:val="decimal"/>
      <w:lvlText w:val="%1.%2.%3"/>
      <w:lvlJc w:val="left"/>
      <w:pPr>
        <w:ind w:left="1860" w:hanging="720"/>
      </w:pPr>
      <w:rPr>
        <w:rFonts w:ascii="Times New Roman" w:hAnsi="Times New Roman" w:cs="Times New Roman" w:hint="default"/>
      </w:rPr>
    </w:lvl>
    <w:lvl w:ilvl="3">
      <w:start w:val="1"/>
      <w:numFmt w:val="decimal"/>
      <w:lvlText w:val="%1.%2.%3.%4"/>
      <w:lvlJc w:val="left"/>
      <w:pPr>
        <w:ind w:left="2430" w:hanging="720"/>
      </w:pPr>
      <w:rPr>
        <w:rFonts w:ascii="Times New Roman" w:hAnsi="Times New Roman" w:cs="Times New Roman" w:hint="default"/>
      </w:rPr>
    </w:lvl>
    <w:lvl w:ilvl="4">
      <w:start w:val="1"/>
      <w:numFmt w:val="decimal"/>
      <w:lvlText w:val="%1.%2.%3.%4.%5"/>
      <w:lvlJc w:val="left"/>
      <w:pPr>
        <w:ind w:left="3360" w:hanging="1080"/>
      </w:pPr>
      <w:rPr>
        <w:rFonts w:ascii="Times New Roman" w:hAnsi="Times New Roman" w:cs="Times New Roman" w:hint="default"/>
      </w:rPr>
    </w:lvl>
    <w:lvl w:ilvl="5">
      <w:start w:val="1"/>
      <w:numFmt w:val="decimal"/>
      <w:lvlText w:val="%1.%2.%3.%4.%5.%6"/>
      <w:lvlJc w:val="left"/>
      <w:pPr>
        <w:ind w:left="3930" w:hanging="1080"/>
      </w:pPr>
      <w:rPr>
        <w:rFonts w:ascii="Times New Roman" w:hAnsi="Times New Roman" w:cs="Times New Roman" w:hint="default"/>
      </w:rPr>
    </w:lvl>
    <w:lvl w:ilvl="6">
      <w:start w:val="1"/>
      <w:numFmt w:val="decimal"/>
      <w:lvlText w:val="%1.%2.%3.%4.%5.%6.%7"/>
      <w:lvlJc w:val="left"/>
      <w:pPr>
        <w:ind w:left="4860" w:hanging="1440"/>
      </w:pPr>
      <w:rPr>
        <w:rFonts w:ascii="Times New Roman" w:hAnsi="Times New Roman" w:cs="Times New Roman" w:hint="default"/>
      </w:rPr>
    </w:lvl>
    <w:lvl w:ilvl="7">
      <w:start w:val="1"/>
      <w:numFmt w:val="decimal"/>
      <w:lvlText w:val="%1.%2.%3.%4.%5.%6.%7.%8"/>
      <w:lvlJc w:val="left"/>
      <w:pPr>
        <w:ind w:left="5430" w:hanging="1440"/>
      </w:pPr>
      <w:rPr>
        <w:rFonts w:ascii="Times New Roman" w:hAnsi="Times New Roman" w:cs="Times New Roman" w:hint="default"/>
      </w:rPr>
    </w:lvl>
    <w:lvl w:ilvl="8">
      <w:start w:val="1"/>
      <w:numFmt w:val="decimal"/>
      <w:lvlText w:val="%1.%2.%3.%4.%5.%6.%7.%8.%9"/>
      <w:lvlJc w:val="left"/>
      <w:pPr>
        <w:ind w:left="6360" w:hanging="1800"/>
      </w:pPr>
      <w:rPr>
        <w:rFonts w:ascii="Times New Roman" w:hAnsi="Times New Roman" w:cs="Times New Roman" w:hint="default"/>
      </w:rPr>
    </w:lvl>
  </w:abstractNum>
  <w:abstractNum w:abstractNumId="15">
    <w:nsid w:val="371738B7"/>
    <w:multiLevelType w:val="multilevel"/>
    <w:tmpl w:val="E45C215E"/>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3A580966"/>
    <w:multiLevelType w:val="multilevel"/>
    <w:tmpl w:val="3D8EC648"/>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7">
    <w:nsid w:val="3E1A33DC"/>
    <w:multiLevelType w:val="hybridMultilevel"/>
    <w:tmpl w:val="CFEACF2A"/>
    <w:lvl w:ilvl="0" w:tplc="E54C4B0E">
      <w:start w:val="41"/>
      <w:numFmt w:val="decimal"/>
      <w:lvlText w:val="%1"/>
      <w:lvlJc w:val="left"/>
      <w:pPr>
        <w:ind w:left="252" w:hanging="360"/>
      </w:pPr>
      <w:rPr>
        <w:rFonts w:eastAsia="Times New Roman"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8">
    <w:nsid w:val="483269CB"/>
    <w:multiLevelType w:val="multilevel"/>
    <w:tmpl w:val="D6285C38"/>
    <w:lvl w:ilvl="0">
      <w:start w:val="1"/>
      <w:numFmt w:val="decimal"/>
      <w:lvlText w:val="%1."/>
      <w:lvlJc w:val="left"/>
      <w:pPr>
        <w:ind w:left="525" w:hanging="525"/>
      </w:pPr>
      <w:rPr>
        <w:rFonts w:ascii="Times New Roman" w:hAnsi="Times New Roman" w:cs="Times New Roman" w:hint="default"/>
      </w:rPr>
    </w:lvl>
    <w:lvl w:ilvl="1">
      <w:start w:val="1"/>
      <w:numFmt w:val="decimal"/>
      <w:lvlText w:val="%1.%2."/>
      <w:lvlJc w:val="left"/>
      <w:pPr>
        <w:ind w:left="525" w:hanging="52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9">
    <w:nsid w:val="4D0E5B45"/>
    <w:multiLevelType w:val="multilevel"/>
    <w:tmpl w:val="3AFE7B62"/>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4F3C7985"/>
    <w:multiLevelType w:val="hybridMultilevel"/>
    <w:tmpl w:val="671C147A"/>
    <w:lvl w:ilvl="0" w:tplc="5470CA7A">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F53B03"/>
    <w:multiLevelType w:val="multilevel"/>
    <w:tmpl w:val="40F0BA38"/>
    <w:lvl w:ilvl="0">
      <w:start w:val="1"/>
      <w:numFmt w:val="decimal"/>
      <w:lvlText w:val="%1."/>
      <w:lvlJc w:val="left"/>
      <w:pPr>
        <w:ind w:left="360" w:hanging="360"/>
      </w:pPr>
      <w:rPr>
        <w:rFonts w:cs="Times New Roman" w:hint="default"/>
      </w:rPr>
    </w:lvl>
    <w:lvl w:ilvl="1">
      <w:start w:val="6"/>
      <w:numFmt w:val="decimal"/>
      <w:lvlText w:val="%1.%2."/>
      <w:lvlJc w:val="left"/>
      <w:pPr>
        <w:ind w:left="107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576D3C90"/>
    <w:multiLevelType w:val="multilevel"/>
    <w:tmpl w:val="380EB8D2"/>
    <w:lvl w:ilvl="0">
      <w:start w:val="1"/>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58C83495"/>
    <w:multiLevelType w:val="hybridMultilevel"/>
    <w:tmpl w:val="F0B60C58"/>
    <w:lvl w:ilvl="0" w:tplc="FB72D730">
      <w:start w:val="4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4">
    <w:nsid w:val="5CB95D73"/>
    <w:multiLevelType w:val="hybridMultilevel"/>
    <w:tmpl w:val="ABAC8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5A0AE9"/>
    <w:multiLevelType w:val="hybridMultilevel"/>
    <w:tmpl w:val="999A2C7E"/>
    <w:lvl w:ilvl="0" w:tplc="04190001">
      <w:start w:val="1"/>
      <w:numFmt w:val="decimal"/>
      <w:lvlText w:val="%1."/>
      <w:lvlJc w:val="left"/>
      <w:pPr>
        <w:tabs>
          <w:tab w:val="num" w:pos="1543"/>
        </w:tabs>
        <w:ind w:left="1543" w:hanging="975"/>
      </w:pPr>
      <w:rPr>
        <w:rFonts w:eastAsia="Times New Roman" w:cs="Times New Roman" w:hint="default"/>
      </w:rPr>
    </w:lvl>
    <w:lvl w:ilvl="1" w:tplc="04190003">
      <w:start w:val="1"/>
      <w:numFmt w:val="lowerLetter"/>
      <w:lvlText w:val="%2."/>
      <w:lvlJc w:val="left"/>
      <w:pPr>
        <w:tabs>
          <w:tab w:val="num" w:pos="1364"/>
        </w:tabs>
        <w:ind w:left="1364" w:hanging="360"/>
      </w:pPr>
      <w:rPr>
        <w:rFonts w:cs="Times New Roman"/>
      </w:rPr>
    </w:lvl>
    <w:lvl w:ilvl="2" w:tplc="04190005" w:tentative="1">
      <w:start w:val="1"/>
      <w:numFmt w:val="lowerRoman"/>
      <w:lvlText w:val="%3."/>
      <w:lvlJc w:val="right"/>
      <w:pPr>
        <w:tabs>
          <w:tab w:val="num" w:pos="2084"/>
        </w:tabs>
        <w:ind w:left="2084" w:hanging="180"/>
      </w:pPr>
      <w:rPr>
        <w:rFonts w:cs="Times New Roman"/>
      </w:rPr>
    </w:lvl>
    <w:lvl w:ilvl="3" w:tplc="04190001" w:tentative="1">
      <w:start w:val="1"/>
      <w:numFmt w:val="decimal"/>
      <w:lvlText w:val="%4."/>
      <w:lvlJc w:val="left"/>
      <w:pPr>
        <w:tabs>
          <w:tab w:val="num" w:pos="2804"/>
        </w:tabs>
        <w:ind w:left="2804" w:hanging="360"/>
      </w:pPr>
      <w:rPr>
        <w:rFonts w:cs="Times New Roman"/>
      </w:rPr>
    </w:lvl>
    <w:lvl w:ilvl="4" w:tplc="04190003" w:tentative="1">
      <w:start w:val="1"/>
      <w:numFmt w:val="lowerLetter"/>
      <w:lvlText w:val="%5."/>
      <w:lvlJc w:val="left"/>
      <w:pPr>
        <w:tabs>
          <w:tab w:val="num" w:pos="3524"/>
        </w:tabs>
        <w:ind w:left="3524" w:hanging="360"/>
      </w:pPr>
      <w:rPr>
        <w:rFonts w:cs="Times New Roman"/>
      </w:rPr>
    </w:lvl>
    <w:lvl w:ilvl="5" w:tplc="04190005" w:tentative="1">
      <w:start w:val="1"/>
      <w:numFmt w:val="lowerRoman"/>
      <w:lvlText w:val="%6."/>
      <w:lvlJc w:val="right"/>
      <w:pPr>
        <w:tabs>
          <w:tab w:val="num" w:pos="4244"/>
        </w:tabs>
        <w:ind w:left="4244" w:hanging="180"/>
      </w:pPr>
      <w:rPr>
        <w:rFonts w:cs="Times New Roman"/>
      </w:rPr>
    </w:lvl>
    <w:lvl w:ilvl="6" w:tplc="04190001" w:tentative="1">
      <w:start w:val="1"/>
      <w:numFmt w:val="decimal"/>
      <w:lvlText w:val="%7."/>
      <w:lvlJc w:val="left"/>
      <w:pPr>
        <w:tabs>
          <w:tab w:val="num" w:pos="4964"/>
        </w:tabs>
        <w:ind w:left="4964" w:hanging="360"/>
      </w:pPr>
      <w:rPr>
        <w:rFonts w:cs="Times New Roman"/>
      </w:rPr>
    </w:lvl>
    <w:lvl w:ilvl="7" w:tplc="04190003" w:tentative="1">
      <w:start w:val="1"/>
      <w:numFmt w:val="lowerLetter"/>
      <w:lvlText w:val="%8."/>
      <w:lvlJc w:val="left"/>
      <w:pPr>
        <w:tabs>
          <w:tab w:val="num" w:pos="5684"/>
        </w:tabs>
        <w:ind w:left="5684" w:hanging="360"/>
      </w:pPr>
      <w:rPr>
        <w:rFonts w:cs="Times New Roman"/>
      </w:rPr>
    </w:lvl>
    <w:lvl w:ilvl="8" w:tplc="04190005" w:tentative="1">
      <w:start w:val="1"/>
      <w:numFmt w:val="lowerRoman"/>
      <w:lvlText w:val="%9."/>
      <w:lvlJc w:val="right"/>
      <w:pPr>
        <w:tabs>
          <w:tab w:val="num" w:pos="6404"/>
        </w:tabs>
        <w:ind w:left="6404" w:hanging="180"/>
      </w:pPr>
      <w:rPr>
        <w:rFonts w:cs="Times New Roman"/>
      </w:rPr>
    </w:lvl>
  </w:abstractNum>
  <w:abstractNum w:abstractNumId="26">
    <w:nsid w:val="68430D31"/>
    <w:multiLevelType w:val="multilevel"/>
    <w:tmpl w:val="69488FDA"/>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C863053"/>
    <w:multiLevelType w:val="hybridMultilevel"/>
    <w:tmpl w:val="459842EC"/>
    <w:lvl w:ilvl="0" w:tplc="7CC8A46C">
      <w:start w:val="9"/>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8">
    <w:nsid w:val="72B14D1C"/>
    <w:multiLevelType w:val="hybridMultilevel"/>
    <w:tmpl w:val="D1E493D2"/>
    <w:lvl w:ilvl="0" w:tplc="D256ED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44C66C8"/>
    <w:multiLevelType w:val="hybridMultilevel"/>
    <w:tmpl w:val="C0DA1DAE"/>
    <w:lvl w:ilvl="0" w:tplc="E39C8FC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97491E"/>
    <w:multiLevelType w:val="multilevel"/>
    <w:tmpl w:val="6096DC2A"/>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7AA02AA0"/>
    <w:multiLevelType w:val="multilevel"/>
    <w:tmpl w:val="3AFE7B62"/>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2">
    <w:nsid w:val="7E2641C6"/>
    <w:multiLevelType w:val="multilevel"/>
    <w:tmpl w:val="319205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30" w:hanging="360"/>
      </w:pPr>
      <w:rPr>
        <w:rFonts w:ascii="Times New Roman" w:hAnsi="Times New Roman" w:cs="Times New Roman" w:hint="default"/>
      </w:rPr>
    </w:lvl>
    <w:lvl w:ilvl="2">
      <w:start w:val="1"/>
      <w:numFmt w:val="decimal"/>
      <w:lvlText w:val="%1.%2.%3."/>
      <w:lvlJc w:val="left"/>
      <w:pPr>
        <w:ind w:left="1860" w:hanging="720"/>
      </w:pPr>
      <w:rPr>
        <w:rFonts w:ascii="Times New Roman" w:hAnsi="Times New Roman" w:cs="Times New Roman" w:hint="default"/>
      </w:rPr>
    </w:lvl>
    <w:lvl w:ilvl="3">
      <w:start w:val="1"/>
      <w:numFmt w:val="decimal"/>
      <w:lvlText w:val="%1.%2.%3.%4."/>
      <w:lvlJc w:val="left"/>
      <w:pPr>
        <w:ind w:left="2430" w:hanging="720"/>
      </w:pPr>
      <w:rPr>
        <w:rFonts w:ascii="Times New Roman" w:hAnsi="Times New Roman" w:cs="Times New Roman" w:hint="default"/>
      </w:rPr>
    </w:lvl>
    <w:lvl w:ilvl="4">
      <w:start w:val="1"/>
      <w:numFmt w:val="decimal"/>
      <w:lvlText w:val="%1.%2.%3.%4.%5."/>
      <w:lvlJc w:val="left"/>
      <w:pPr>
        <w:ind w:left="3360" w:hanging="1080"/>
      </w:pPr>
      <w:rPr>
        <w:rFonts w:ascii="Times New Roman" w:hAnsi="Times New Roman" w:cs="Times New Roman" w:hint="default"/>
      </w:rPr>
    </w:lvl>
    <w:lvl w:ilvl="5">
      <w:start w:val="1"/>
      <w:numFmt w:val="decimal"/>
      <w:lvlText w:val="%1.%2.%3.%4.%5.%6."/>
      <w:lvlJc w:val="left"/>
      <w:pPr>
        <w:ind w:left="3930" w:hanging="1080"/>
      </w:pPr>
      <w:rPr>
        <w:rFonts w:ascii="Times New Roman" w:hAnsi="Times New Roman" w:cs="Times New Roman" w:hint="default"/>
      </w:rPr>
    </w:lvl>
    <w:lvl w:ilvl="6">
      <w:start w:val="1"/>
      <w:numFmt w:val="decimal"/>
      <w:lvlText w:val="%1.%2.%3.%4.%5.%6.%7."/>
      <w:lvlJc w:val="left"/>
      <w:pPr>
        <w:ind w:left="4860" w:hanging="1440"/>
      </w:pPr>
      <w:rPr>
        <w:rFonts w:ascii="Times New Roman" w:hAnsi="Times New Roman" w:cs="Times New Roman" w:hint="default"/>
      </w:rPr>
    </w:lvl>
    <w:lvl w:ilvl="7">
      <w:start w:val="1"/>
      <w:numFmt w:val="decimal"/>
      <w:lvlText w:val="%1.%2.%3.%4.%5.%6.%7.%8."/>
      <w:lvlJc w:val="left"/>
      <w:pPr>
        <w:ind w:left="5430" w:hanging="1440"/>
      </w:pPr>
      <w:rPr>
        <w:rFonts w:ascii="Times New Roman" w:hAnsi="Times New Roman" w:cs="Times New Roman" w:hint="default"/>
      </w:rPr>
    </w:lvl>
    <w:lvl w:ilvl="8">
      <w:start w:val="1"/>
      <w:numFmt w:val="decimal"/>
      <w:lvlText w:val="%1.%2.%3.%4.%5.%6.%7.%8.%9."/>
      <w:lvlJc w:val="left"/>
      <w:pPr>
        <w:ind w:left="6360" w:hanging="1800"/>
      </w:pPr>
      <w:rPr>
        <w:rFonts w:ascii="Times New Roman" w:hAnsi="Times New Roman" w:cs="Times New Roman" w:hint="default"/>
      </w:rPr>
    </w:lvl>
  </w:abstractNum>
  <w:abstractNum w:abstractNumId="33">
    <w:nsid w:val="7E711663"/>
    <w:multiLevelType w:val="multilevel"/>
    <w:tmpl w:val="787A696A"/>
    <w:lvl w:ilvl="0">
      <w:start w:val="1"/>
      <w:numFmt w:val="decimal"/>
      <w:lvlText w:val="%1."/>
      <w:lvlJc w:val="left"/>
      <w:pPr>
        <w:ind w:left="930" w:hanging="360"/>
      </w:pPr>
      <w:rPr>
        <w:rFonts w:cs="Times New Roman" w:hint="default"/>
      </w:rPr>
    </w:lvl>
    <w:lvl w:ilvl="1">
      <w:start w:val="4"/>
      <w:numFmt w:val="decimal"/>
      <w:isLgl/>
      <w:lvlText w:val="%1.%2."/>
      <w:lvlJc w:val="left"/>
      <w:pPr>
        <w:ind w:left="1110" w:hanging="540"/>
      </w:pPr>
      <w:rPr>
        <w:rFonts w:ascii="Times New Roman" w:hAnsi="Times New Roman" w:cs="Times New Roman" w:hint="default"/>
      </w:rPr>
    </w:lvl>
    <w:lvl w:ilvl="2">
      <w:start w:val="1"/>
      <w:numFmt w:val="decimal"/>
      <w:isLgl/>
      <w:lvlText w:val="%1.%2.%3."/>
      <w:lvlJc w:val="left"/>
      <w:pPr>
        <w:ind w:left="1290" w:hanging="720"/>
      </w:pPr>
      <w:rPr>
        <w:rFonts w:ascii="Times New Roman" w:hAnsi="Times New Roman" w:cs="Times New Roman" w:hint="default"/>
      </w:rPr>
    </w:lvl>
    <w:lvl w:ilvl="3">
      <w:start w:val="1"/>
      <w:numFmt w:val="decimal"/>
      <w:isLgl/>
      <w:lvlText w:val="%1.%2.%3.%4."/>
      <w:lvlJc w:val="left"/>
      <w:pPr>
        <w:ind w:left="1290" w:hanging="720"/>
      </w:pPr>
      <w:rPr>
        <w:rFonts w:ascii="Times New Roman" w:hAnsi="Times New Roman" w:cs="Times New Roman" w:hint="default"/>
      </w:rPr>
    </w:lvl>
    <w:lvl w:ilvl="4">
      <w:start w:val="1"/>
      <w:numFmt w:val="decimal"/>
      <w:isLgl/>
      <w:lvlText w:val="%1.%2.%3.%4.%5."/>
      <w:lvlJc w:val="left"/>
      <w:pPr>
        <w:ind w:left="1650" w:hanging="1080"/>
      </w:pPr>
      <w:rPr>
        <w:rFonts w:ascii="Times New Roman" w:hAnsi="Times New Roman" w:cs="Times New Roman" w:hint="default"/>
      </w:rPr>
    </w:lvl>
    <w:lvl w:ilvl="5">
      <w:start w:val="1"/>
      <w:numFmt w:val="decimal"/>
      <w:isLgl/>
      <w:lvlText w:val="%1.%2.%3.%4.%5.%6."/>
      <w:lvlJc w:val="left"/>
      <w:pPr>
        <w:ind w:left="1650" w:hanging="1080"/>
      </w:pPr>
      <w:rPr>
        <w:rFonts w:ascii="Times New Roman" w:hAnsi="Times New Roman" w:cs="Times New Roman" w:hint="default"/>
      </w:rPr>
    </w:lvl>
    <w:lvl w:ilvl="6">
      <w:start w:val="1"/>
      <w:numFmt w:val="decimal"/>
      <w:isLgl/>
      <w:lvlText w:val="%1.%2.%3.%4.%5.%6.%7."/>
      <w:lvlJc w:val="left"/>
      <w:pPr>
        <w:ind w:left="2010" w:hanging="1440"/>
      </w:pPr>
      <w:rPr>
        <w:rFonts w:ascii="Times New Roman" w:hAnsi="Times New Roman" w:cs="Times New Roman" w:hint="default"/>
      </w:rPr>
    </w:lvl>
    <w:lvl w:ilvl="7">
      <w:start w:val="1"/>
      <w:numFmt w:val="decimal"/>
      <w:isLgl/>
      <w:lvlText w:val="%1.%2.%3.%4.%5.%6.%7.%8."/>
      <w:lvlJc w:val="left"/>
      <w:pPr>
        <w:ind w:left="2010" w:hanging="1440"/>
      </w:pPr>
      <w:rPr>
        <w:rFonts w:ascii="Times New Roman" w:hAnsi="Times New Roman" w:cs="Times New Roman" w:hint="default"/>
      </w:rPr>
    </w:lvl>
    <w:lvl w:ilvl="8">
      <w:start w:val="1"/>
      <w:numFmt w:val="decimal"/>
      <w:isLgl/>
      <w:lvlText w:val="%1.%2.%3.%4.%5.%6.%7.%8.%9."/>
      <w:lvlJc w:val="left"/>
      <w:pPr>
        <w:ind w:left="2370" w:hanging="1800"/>
      </w:pPr>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0"/>
  </w:num>
  <w:num w:numId="3">
    <w:abstractNumId w:val="33"/>
  </w:num>
  <w:num w:numId="4">
    <w:abstractNumId w:val="13"/>
  </w:num>
  <w:num w:numId="5">
    <w:abstractNumId w:val="18"/>
  </w:num>
  <w:num w:numId="6">
    <w:abstractNumId w:val="32"/>
  </w:num>
  <w:num w:numId="7">
    <w:abstractNumId w:val="14"/>
  </w:num>
  <w:num w:numId="8">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26"/>
  </w:num>
  <w:num w:numId="13">
    <w:abstractNumId w:val="5"/>
  </w:num>
  <w:num w:numId="14">
    <w:abstractNumId w:val="28"/>
  </w:num>
  <w:num w:numId="15">
    <w:abstractNumId w:val="7"/>
  </w:num>
  <w:num w:numId="16">
    <w:abstractNumId w:val="6"/>
  </w:num>
  <w:num w:numId="17">
    <w:abstractNumId w:val="2"/>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8"/>
  </w:num>
  <w:num w:numId="24">
    <w:abstractNumId w:val="17"/>
  </w:num>
  <w:num w:numId="25">
    <w:abstractNumId w:val="4"/>
  </w:num>
  <w:num w:numId="26">
    <w:abstractNumId w:val="23"/>
  </w:num>
  <w:num w:numId="27">
    <w:abstractNumId w:val="3"/>
  </w:num>
  <w:num w:numId="28">
    <w:abstractNumId w:val="27"/>
  </w:num>
  <w:num w:numId="29">
    <w:abstractNumId w:val="15"/>
  </w:num>
  <w:num w:numId="30">
    <w:abstractNumId w:val="12"/>
  </w:num>
  <w:num w:numId="31">
    <w:abstractNumId w:val="22"/>
  </w:num>
  <w:num w:numId="32">
    <w:abstractNumId w:val="21"/>
  </w:num>
  <w:num w:numId="33">
    <w:abstractNumId w:val="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1"/>
  </w:num>
  <w:num w:numId="37">
    <w:abstractNumId w:val="1"/>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77F"/>
    <w:rsid w:val="00001E40"/>
    <w:rsid w:val="00002C73"/>
    <w:rsid w:val="00003E5D"/>
    <w:rsid w:val="00005C06"/>
    <w:rsid w:val="00015412"/>
    <w:rsid w:val="00021B51"/>
    <w:rsid w:val="00023AFB"/>
    <w:rsid w:val="00025889"/>
    <w:rsid w:val="0002699E"/>
    <w:rsid w:val="00033DDE"/>
    <w:rsid w:val="00041CE9"/>
    <w:rsid w:val="000440F0"/>
    <w:rsid w:val="00044A1B"/>
    <w:rsid w:val="00053D34"/>
    <w:rsid w:val="00061BB3"/>
    <w:rsid w:val="000635F5"/>
    <w:rsid w:val="00070222"/>
    <w:rsid w:val="00072762"/>
    <w:rsid w:val="00076E23"/>
    <w:rsid w:val="000848EE"/>
    <w:rsid w:val="00091643"/>
    <w:rsid w:val="00093FEA"/>
    <w:rsid w:val="000B7AE1"/>
    <w:rsid w:val="000B7E08"/>
    <w:rsid w:val="000C0253"/>
    <w:rsid w:val="000C07A5"/>
    <w:rsid w:val="000C273D"/>
    <w:rsid w:val="000C4B03"/>
    <w:rsid w:val="000D1F26"/>
    <w:rsid w:val="000D2C7F"/>
    <w:rsid w:val="000E1F3C"/>
    <w:rsid w:val="000E4E86"/>
    <w:rsid w:val="000E7141"/>
    <w:rsid w:val="000F0434"/>
    <w:rsid w:val="000F1575"/>
    <w:rsid w:val="000F3639"/>
    <w:rsid w:val="000F3FE2"/>
    <w:rsid w:val="000F7EDC"/>
    <w:rsid w:val="001000D3"/>
    <w:rsid w:val="00100655"/>
    <w:rsid w:val="00104F31"/>
    <w:rsid w:val="0010669B"/>
    <w:rsid w:val="00107DA4"/>
    <w:rsid w:val="001118EE"/>
    <w:rsid w:val="00111DBA"/>
    <w:rsid w:val="001137E6"/>
    <w:rsid w:val="001205A4"/>
    <w:rsid w:val="0012521C"/>
    <w:rsid w:val="00125CF5"/>
    <w:rsid w:val="00131C33"/>
    <w:rsid w:val="001334FF"/>
    <w:rsid w:val="00143333"/>
    <w:rsid w:val="0014444F"/>
    <w:rsid w:val="001516C4"/>
    <w:rsid w:val="00151883"/>
    <w:rsid w:val="001530F8"/>
    <w:rsid w:val="00153BFE"/>
    <w:rsid w:val="00153D98"/>
    <w:rsid w:val="00160337"/>
    <w:rsid w:val="00160B8F"/>
    <w:rsid w:val="00164943"/>
    <w:rsid w:val="00164AEC"/>
    <w:rsid w:val="00172F01"/>
    <w:rsid w:val="00182D20"/>
    <w:rsid w:val="00187936"/>
    <w:rsid w:val="00196B54"/>
    <w:rsid w:val="001A13EF"/>
    <w:rsid w:val="001A1E40"/>
    <w:rsid w:val="001A3F34"/>
    <w:rsid w:val="001A48DC"/>
    <w:rsid w:val="001A649A"/>
    <w:rsid w:val="001A79EB"/>
    <w:rsid w:val="001B04B3"/>
    <w:rsid w:val="001B67AD"/>
    <w:rsid w:val="001B75CC"/>
    <w:rsid w:val="001B7F1A"/>
    <w:rsid w:val="001C582F"/>
    <w:rsid w:val="001C64BD"/>
    <w:rsid w:val="001D2D11"/>
    <w:rsid w:val="001E24EC"/>
    <w:rsid w:val="001E451A"/>
    <w:rsid w:val="00200B58"/>
    <w:rsid w:val="00207505"/>
    <w:rsid w:val="00211BE9"/>
    <w:rsid w:val="00212899"/>
    <w:rsid w:val="0021483C"/>
    <w:rsid w:val="00216CFC"/>
    <w:rsid w:val="0022056F"/>
    <w:rsid w:val="00222BDF"/>
    <w:rsid w:val="002250CE"/>
    <w:rsid w:val="00226F95"/>
    <w:rsid w:val="00227997"/>
    <w:rsid w:val="0023056B"/>
    <w:rsid w:val="00234B75"/>
    <w:rsid w:val="00235E10"/>
    <w:rsid w:val="00236722"/>
    <w:rsid w:val="0023799D"/>
    <w:rsid w:val="00243264"/>
    <w:rsid w:val="002442CE"/>
    <w:rsid w:val="00251EA8"/>
    <w:rsid w:val="00261939"/>
    <w:rsid w:val="0026195E"/>
    <w:rsid w:val="0026255A"/>
    <w:rsid w:val="0026467B"/>
    <w:rsid w:val="00264B3A"/>
    <w:rsid w:val="00267AD4"/>
    <w:rsid w:val="00271E4D"/>
    <w:rsid w:val="00276DAA"/>
    <w:rsid w:val="00280092"/>
    <w:rsid w:val="00283717"/>
    <w:rsid w:val="0028468B"/>
    <w:rsid w:val="002917F0"/>
    <w:rsid w:val="00294A47"/>
    <w:rsid w:val="00294FB2"/>
    <w:rsid w:val="00294FC4"/>
    <w:rsid w:val="002965D0"/>
    <w:rsid w:val="002965ED"/>
    <w:rsid w:val="002966FB"/>
    <w:rsid w:val="002A1222"/>
    <w:rsid w:val="002A34D2"/>
    <w:rsid w:val="002A3504"/>
    <w:rsid w:val="002B054F"/>
    <w:rsid w:val="002B46BF"/>
    <w:rsid w:val="002B506B"/>
    <w:rsid w:val="002B54D0"/>
    <w:rsid w:val="002B5E75"/>
    <w:rsid w:val="002C2733"/>
    <w:rsid w:val="002C3150"/>
    <w:rsid w:val="002C6776"/>
    <w:rsid w:val="002C7F38"/>
    <w:rsid w:val="002D64FA"/>
    <w:rsid w:val="002D65C4"/>
    <w:rsid w:val="002E20B8"/>
    <w:rsid w:val="002E516A"/>
    <w:rsid w:val="002E74BD"/>
    <w:rsid w:val="002F63F1"/>
    <w:rsid w:val="002F7969"/>
    <w:rsid w:val="00304D1B"/>
    <w:rsid w:val="00307FBA"/>
    <w:rsid w:val="0031612A"/>
    <w:rsid w:val="003213B4"/>
    <w:rsid w:val="00321662"/>
    <w:rsid w:val="003228E4"/>
    <w:rsid w:val="00323A04"/>
    <w:rsid w:val="00324EFD"/>
    <w:rsid w:val="00326A7B"/>
    <w:rsid w:val="0033093E"/>
    <w:rsid w:val="0033339F"/>
    <w:rsid w:val="00334C11"/>
    <w:rsid w:val="00335912"/>
    <w:rsid w:val="00336C65"/>
    <w:rsid w:val="003412D7"/>
    <w:rsid w:val="00344069"/>
    <w:rsid w:val="00351C25"/>
    <w:rsid w:val="00351D95"/>
    <w:rsid w:val="003525A4"/>
    <w:rsid w:val="00354C9B"/>
    <w:rsid w:val="00362248"/>
    <w:rsid w:val="00365E99"/>
    <w:rsid w:val="00366F5E"/>
    <w:rsid w:val="00371630"/>
    <w:rsid w:val="0037354C"/>
    <w:rsid w:val="00376516"/>
    <w:rsid w:val="0038015B"/>
    <w:rsid w:val="00383A15"/>
    <w:rsid w:val="003877C8"/>
    <w:rsid w:val="00390F7A"/>
    <w:rsid w:val="003C16A3"/>
    <w:rsid w:val="003C3D71"/>
    <w:rsid w:val="003C4FF2"/>
    <w:rsid w:val="003D12DC"/>
    <w:rsid w:val="003D1C06"/>
    <w:rsid w:val="003D3A66"/>
    <w:rsid w:val="003D7A86"/>
    <w:rsid w:val="003D7E29"/>
    <w:rsid w:val="003E2377"/>
    <w:rsid w:val="003E29A8"/>
    <w:rsid w:val="003E4691"/>
    <w:rsid w:val="00400F95"/>
    <w:rsid w:val="00404D30"/>
    <w:rsid w:val="0041335D"/>
    <w:rsid w:val="00415A24"/>
    <w:rsid w:val="00420E22"/>
    <w:rsid w:val="004258D9"/>
    <w:rsid w:val="00425A1B"/>
    <w:rsid w:val="00425D80"/>
    <w:rsid w:val="004306B7"/>
    <w:rsid w:val="0043581D"/>
    <w:rsid w:val="00444EB9"/>
    <w:rsid w:val="0045060F"/>
    <w:rsid w:val="00451A59"/>
    <w:rsid w:val="004560F8"/>
    <w:rsid w:val="00456A88"/>
    <w:rsid w:val="00456C72"/>
    <w:rsid w:val="004576E2"/>
    <w:rsid w:val="00461968"/>
    <w:rsid w:val="0047118F"/>
    <w:rsid w:val="004738C1"/>
    <w:rsid w:val="00476823"/>
    <w:rsid w:val="00485686"/>
    <w:rsid w:val="00493FA4"/>
    <w:rsid w:val="00494C5B"/>
    <w:rsid w:val="004A07BD"/>
    <w:rsid w:val="004A11F0"/>
    <w:rsid w:val="004A124F"/>
    <w:rsid w:val="004A2029"/>
    <w:rsid w:val="004A2ADF"/>
    <w:rsid w:val="004B3C2E"/>
    <w:rsid w:val="004B4AB0"/>
    <w:rsid w:val="004B4FA7"/>
    <w:rsid w:val="004C0F16"/>
    <w:rsid w:val="004C37C2"/>
    <w:rsid w:val="004C3E19"/>
    <w:rsid w:val="004C5735"/>
    <w:rsid w:val="004D1D17"/>
    <w:rsid w:val="004D1F94"/>
    <w:rsid w:val="004D2A4D"/>
    <w:rsid w:val="004D5745"/>
    <w:rsid w:val="004E5F07"/>
    <w:rsid w:val="004E66E9"/>
    <w:rsid w:val="004E6D0B"/>
    <w:rsid w:val="005023FE"/>
    <w:rsid w:val="005045F0"/>
    <w:rsid w:val="005066E7"/>
    <w:rsid w:val="0051277F"/>
    <w:rsid w:val="005133A2"/>
    <w:rsid w:val="0051611A"/>
    <w:rsid w:val="00527E5D"/>
    <w:rsid w:val="005313D4"/>
    <w:rsid w:val="00536B87"/>
    <w:rsid w:val="005379E9"/>
    <w:rsid w:val="005400D0"/>
    <w:rsid w:val="00542B8F"/>
    <w:rsid w:val="00542E8E"/>
    <w:rsid w:val="00542F23"/>
    <w:rsid w:val="00544CBA"/>
    <w:rsid w:val="0054700B"/>
    <w:rsid w:val="0054794D"/>
    <w:rsid w:val="0055106D"/>
    <w:rsid w:val="0055442C"/>
    <w:rsid w:val="005567AE"/>
    <w:rsid w:val="00560903"/>
    <w:rsid w:val="005631F4"/>
    <w:rsid w:val="00565361"/>
    <w:rsid w:val="00565D3B"/>
    <w:rsid w:val="00567A6F"/>
    <w:rsid w:val="00571A0F"/>
    <w:rsid w:val="00575435"/>
    <w:rsid w:val="00576142"/>
    <w:rsid w:val="0058400F"/>
    <w:rsid w:val="005856AB"/>
    <w:rsid w:val="00586CBF"/>
    <w:rsid w:val="005943BE"/>
    <w:rsid w:val="00596AEA"/>
    <w:rsid w:val="005A16AC"/>
    <w:rsid w:val="005B11AC"/>
    <w:rsid w:val="005B2AD3"/>
    <w:rsid w:val="005B3E0A"/>
    <w:rsid w:val="005B5AEA"/>
    <w:rsid w:val="005B7D6E"/>
    <w:rsid w:val="005C178B"/>
    <w:rsid w:val="005C202B"/>
    <w:rsid w:val="005E6CA9"/>
    <w:rsid w:val="005F0842"/>
    <w:rsid w:val="005F09D3"/>
    <w:rsid w:val="005F1DEA"/>
    <w:rsid w:val="005F672C"/>
    <w:rsid w:val="00611013"/>
    <w:rsid w:val="00612F5E"/>
    <w:rsid w:val="00615739"/>
    <w:rsid w:val="00615AB3"/>
    <w:rsid w:val="00620C08"/>
    <w:rsid w:val="006231E5"/>
    <w:rsid w:val="00627914"/>
    <w:rsid w:val="00630D95"/>
    <w:rsid w:val="00632A6E"/>
    <w:rsid w:val="00644737"/>
    <w:rsid w:val="0064708B"/>
    <w:rsid w:val="006526E4"/>
    <w:rsid w:val="00657BA5"/>
    <w:rsid w:val="0066389F"/>
    <w:rsid w:val="00663ACE"/>
    <w:rsid w:val="00666695"/>
    <w:rsid w:val="00667373"/>
    <w:rsid w:val="00672B10"/>
    <w:rsid w:val="00675B0D"/>
    <w:rsid w:val="00681B85"/>
    <w:rsid w:val="006842F8"/>
    <w:rsid w:val="00685F0F"/>
    <w:rsid w:val="0068787A"/>
    <w:rsid w:val="0069261C"/>
    <w:rsid w:val="00693EBC"/>
    <w:rsid w:val="006A232F"/>
    <w:rsid w:val="006A2F0C"/>
    <w:rsid w:val="006A50F1"/>
    <w:rsid w:val="006B6765"/>
    <w:rsid w:val="006C0720"/>
    <w:rsid w:val="006C144F"/>
    <w:rsid w:val="006C157D"/>
    <w:rsid w:val="006C5905"/>
    <w:rsid w:val="006C5BE3"/>
    <w:rsid w:val="006C77AC"/>
    <w:rsid w:val="006D596E"/>
    <w:rsid w:val="006D68EA"/>
    <w:rsid w:val="006E1786"/>
    <w:rsid w:val="006E4BCB"/>
    <w:rsid w:val="006E5585"/>
    <w:rsid w:val="006E7893"/>
    <w:rsid w:val="006F0021"/>
    <w:rsid w:val="006F037C"/>
    <w:rsid w:val="006F0A8F"/>
    <w:rsid w:val="006F2974"/>
    <w:rsid w:val="006F4447"/>
    <w:rsid w:val="006F5BF5"/>
    <w:rsid w:val="006F72AC"/>
    <w:rsid w:val="00704149"/>
    <w:rsid w:val="00706D17"/>
    <w:rsid w:val="007103A3"/>
    <w:rsid w:val="00714680"/>
    <w:rsid w:val="007177C2"/>
    <w:rsid w:val="00717A9E"/>
    <w:rsid w:val="00724D4F"/>
    <w:rsid w:val="007273C4"/>
    <w:rsid w:val="00727422"/>
    <w:rsid w:val="00727E14"/>
    <w:rsid w:val="007329F6"/>
    <w:rsid w:val="00742B19"/>
    <w:rsid w:val="007430EA"/>
    <w:rsid w:val="00744B1A"/>
    <w:rsid w:val="0075349D"/>
    <w:rsid w:val="00753E9B"/>
    <w:rsid w:val="007574FF"/>
    <w:rsid w:val="0075771B"/>
    <w:rsid w:val="0075778B"/>
    <w:rsid w:val="00764F62"/>
    <w:rsid w:val="0077021F"/>
    <w:rsid w:val="00770EFA"/>
    <w:rsid w:val="0077284B"/>
    <w:rsid w:val="00775C61"/>
    <w:rsid w:val="007775C1"/>
    <w:rsid w:val="007814B5"/>
    <w:rsid w:val="007816B3"/>
    <w:rsid w:val="0078260A"/>
    <w:rsid w:val="007849F5"/>
    <w:rsid w:val="00785821"/>
    <w:rsid w:val="00792007"/>
    <w:rsid w:val="00796709"/>
    <w:rsid w:val="00797BFE"/>
    <w:rsid w:val="007A6F12"/>
    <w:rsid w:val="007C1DE1"/>
    <w:rsid w:val="007C266E"/>
    <w:rsid w:val="007C5747"/>
    <w:rsid w:val="007D05D4"/>
    <w:rsid w:val="007D1FE7"/>
    <w:rsid w:val="007D2F0B"/>
    <w:rsid w:val="007D75F8"/>
    <w:rsid w:val="007E0FEF"/>
    <w:rsid w:val="007E3843"/>
    <w:rsid w:val="007E59C9"/>
    <w:rsid w:val="007F3850"/>
    <w:rsid w:val="007F4BE4"/>
    <w:rsid w:val="00807E68"/>
    <w:rsid w:val="00823D48"/>
    <w:rsid w:val="008253FE"/>
    <w:rsid w:val="008329F1"/>
    <w:rsid w:val="008358F8"/>
    <w:rsid w:val="00837700"/>
    <w:rsid w:val="00852521"/>
    <w:rsid w:val="008568F2"/>
    <w:rsid w:val="00856B0B"/>
    <w:rsid w:val="008618AB"/>
    <w:rsid w:val="00862CDF"/>
    <w:rsid w:val="00864A84"/>
    <w:rsid w:val="00866E50"/>
    <w:rsid w:val="00873F22"/>
    <w:rsid w:val="008772A2"/>
    <w:rsid w:val="00880975"/>
    <w:rsid w:val="008909C7"/>
    <w:rsid w:val="008924E6"/>
    <w:rsid w:val="0089423D"/>
    <w:rsid w:val="008966F6"/>
    <w:rsid w:val="00896CBF"/>
    <w:rsid w:val="0089785C"/>
    <w:rsid w:val="00897EA9"/>
    <w:rsid w:val="008A24F5"/>
    <w:rsid w:val="008A41B8"/>
    <w:rsid w:val="008B2CD2"/>
    <w:rsid w:val="008C14D3"/>
    <w:rsid w:val="008C6DE9"/>
    <w:rsid w:val="008C7EF8"/>
    <w:rsid w:val="008D1721"/>
    <w:rsid w:val="008D71F3"/>
    <w:rsid w:val="008F0CB1"/>
    <w:rsid w:val="008F6355"/>
    <w:rsid w:val="0090555A"/>
    <w:rsid w:val="00920406"/>
    <w:rsid w:val="0092076D"/>
    <w:rsid w:val="00930E66"/>
    <w:rsid w:val="0093665B"/>
    <w:rsid w:val="00936B1C"/>
    <w:rsid w:val="00950E4D"/>
    <w:rsid w:val="00952A75"/>
    <w:rsid w:val="00957C9D"/>
    <w:rsid w:val="00962615"/>
    <w:rsid w:val="00967A61"/>
    <w:rsid w:val="00967BBE"/>
    <w:rsid w:val="00972D5B"/>
    <w:rsid w:val="0097616F"/>
    <w:rsid w:val="00977474"/>
    <w:rsid w:val="00980A89"/>
    <w:rsid w:val="009827F4"/>
    <w:rsid w:val="00983D36"/>
    <w:rsid w:val="00991640"/>
    <w:rsid w:val="00991D47"/>
    <w:rsid w:val="00997E18"/>
    <w:rsid w:val="009A567B"/>
    <w:rsid w:val="009B146F"/>
    <w:rsid w:val="009B5959"/>
    <w:rsid w:val="009B701E"/>
    <w:rsid w:val="009E02A4"/>
    <w:rsid w:val="009E062D"/>
    <w:rsid w:val="009E7F5A"/>
    <w:rsid w:val="009F173F"/>
    <w:rsid w:val="00A00545"/>
    <w:rsid w:val="00A0140A"/>
    <w:rsid w:val="00A069AB"/>
    <w:rsid w:val="00A0789C"/>
    <w:rsid w:val="00A11F65"/>
    <w:rsid w:val="00A17592"/>
    <w:rsid w:val="00A20CA9"/>
    <w:rsid w:val="00A239D2"/>
    <w:rsid w:val="00A3593B"/>
    <w:rsid w:val="00A36410"/>
    <w:rsid w:val="00A37F4B"/>
    <w:rsid w:val="00A41136"/>
    <w:rsid w:val="00A42C7C"/>
    <w:rsid w:val="00A46549"/>
    <w:rsid w:val="00A51A8B"/>
    <w:rsid w:val="00A53CC4"/>
    <w:rsid w:val="00A55812"/>
    <w:rsid w:val="00A65C43"/>
    <w:rsid w:val="00A73AF5"/>
    <w:rsid w:val="00A74587"/>
    <w:rsid w:val="00A82565"/>
    <w:rsid w:val="00A827B5"/>
    <w:rsid w:val="00A862BE"/>
    <w:rsid w:val="00A874A4"/>
    <w:rsid w:val="00A87769"/>
    <w:rsid w:val="00A9138B"/>
    <w:rsid w:val="00A91D25"/>
    <w:rsid w:val="00A9277B"/>
    <w:rsid w:val="00A92BF0"/>
    <w:rsid w:val="00A944C4"/>
    <w:rsid w:val="00A96133"/>
    <w:rsid w:val="00A96B35"/>
    <w:rsid w:val="00AA1363"/>
    <w:rsid w:val="00AA3B4E"/>
    <w:rsid w:val="00AB2400"/>
    <w:rsid w:val="00AB6DC5"/>
    <w:rsid w:val="00AC2AD1"/>
    <w:rsid w:val="00AC552F"/>
    <w:rsid w:val="00AC6B02"/>
    <w:rsid w:val="00AC757A"/>
    <w:rsid w:val="00AD1118"/>
    <w:rsid w:val="00AD3B4F"/>
    <w:rsid w:val="00AD6640"/>
    <w:rsid w:val="00AD7726"/>
    <w:rsid w:val="00AE1499"/>
    <w:rsid w:val="00AE16DB"/>
    <w:rsid w:val="00AE2113"/>
    <w:rsid w:val="00AF26E6"/>
    <w:rsid w:val="00AF3F14"/>
    <w:rsid w:val="00AF6A51"/>
    <w:rsid w:val="00B07078"/>
    <w:rsid w:val="00B11F9D"/>
    <w:rsid w:val="00B130CA"/>
    <w:rsid w:val="00B1334D"/>
    <w:rsid w:val="00B25E0A"/>
    <w:rsid w:val="00B310F4"/>
    <w:rsid w:val="00B3766C"/>
    <w:rsid w:val="00B37AF6"/>
    <w:rsid w:val="00B4022F"/>
    <w:rsid w:val="00B411EC"/>
    <w:rsid w:val="00B60EE5"/>
    <w:rsid w:val="00B67B72"/>
    <w:rsid w:val="00B728CE"/>
    <w:rsid w:val="00B745B3"/>
    <w:rsid w:val="00B748BF"/>
    <w:rsid w:val="00B74E32"/>
    <w:rsid w:val="00B81B4D"/>
    <w:rsid w:val="00B8628B"/>
    <w:rsid w:val="00B92040"/>
    <w:rsid w:val="00B92DEF"/>
    <w:rsid w:val="00B94470"/>
    <w:rsid w:val="00BA0E69"/>
    <w:rsid w:val="00BA36AB"/>
    <w:rsid w:val="00BB5CAE"/>
    <w:rsid w:val="00BB5DC0"/>
    <w:rsid w:val="00BB6C80"/>
    <w:rsid w:val="00BC5E57"/>
    <w:rsid w:val="00BC69DE"/>
    <w:rsid w:val="00BD18FD"/>
    <w:rsid w:val="00BD2BCE"/>
    <w:rsid w:val="00BD3DAE"/>
    <w:rsid w:val="00BD3E76"/>
    <w:rsid w:val="00BE2775"/>
    <w:rsid w:val="00BE309B"/>
    <w:rsid w:val="00BF0DD7"/>
    <w:rsid w:val="00BF2937"/>
    <w:rsid w:val="00BF401D"/>
    <w:rsid w:val="00BF53EF"/>
    <w:rsid w:val="00C007A9"/>
    <w:rsid w:val="00C00A52"/>
    <w:rsid w:val="00C011E4"/>
    <w:rsid w:val="00C01CC7"/>
    <w:rsid w:val="00C044FE"/>
    <w:rsid w:val="00C07264"/>
    <w:rsid w:val="00C10FD4"/>
    <w:rsid w:val="00C1140C"/>
    <w:rsid w:val="00C12EA2"/>
    <w:rsid w:val="00C13849"/>
    <w:rsid w:val="00C2167B"/>
    <w:rsid w:val="00C26CA4"/>
    <w:rsid w:val="00C30127"/>
    <w:rsid w:val="00C3171C"/>
    <w:rsid w:val="00C3227D"/>
    <w:rsid w:val="00C32A78"/>
    <w:rsid w:val="00C43ECB"/>
    <w:rsid w:val="00C479A5"/>
    <w:rsid w:val="00C54028"/>
    <w:rsid w:val="00C5532E"/>
    <w:rsid w:val="00C6074E"/>
    <w:rsid w:val="00C6490E"/>
    <w:rsid w:val="00C65B2B"/>
    <w:rsid w:val="00C75565"/>
    <w:rsid w:val="00C76C2E"/>
    <w:rsid w:val="00C937F9"/>
    <w:rsid w:val="00C95364"/>
    <w:rsid w:val="00C96170"/>
    <w:rsid w:val="00CA027E"/>
    <w:rsid w:val="00CA14E2"/>
    <w:rsid w:val="00CA2B2C"/>
    <w:rsid w:val="00CB1336"/>
    <w:rsid w:val="00CB5B77"/>
    <w:rsid w:val="00CB6FB3"/>
    <w:rsid w:val="00CB721E"/>
    <w:rsid w:val="00CC105C"/>
    <w:rsid w:val="00CC1492"/>
    <w:rsid w:val="00CC3358"/>
    <w:rsid w:val="00CD2A95"/>
    <w:rsid w:val="00CD3C60"/>
    <w:rsid w:val="00CD4812"/>
    <w:rsid w:val="00CD5A38"/>
    <w:rsid w:val="00CD6172"/>
    <w:rsid w:val="00CD76A3"/>
    <w:rsid w:val="00CE398F"/>
    <w:rsid w:val="00CF16A9"/>
    <w:rsid w:val="00CF1B61"/>
    <w:rsid w:val="00CF25A5"/>
    <w:rsid w:val="00CF5B8B"/>
    <w:rsid w:val="00CF6E8B"/>
    <w:rsid w:val="00D0067F"/>
    <w:rsid w:val="00D01C53"/>
    <w:rsid w:val="00D03A5F"/>
    <w:rsid w:val="00D046D6"/>
    <w:rsid w:val="00D047DB"/>
    <w:rsid w:val="00D05A83"/>
    <w:rsid w:val="00D077FF"/>
    <w:rsid w:val="00D12E76"/>
    <w:rsid w:val="00D1746B"/>
    <w:rsid w:val="00D204CF"/>
    <w:rsid w:val="00D2420A"/>
    <w:rsid w:val="00D336B1"/>
    <w:rsid w:val="00D41D04"/>
    <w:rsid w:val="00D47DA3"/>
    <w:rsid w:val="00D52114"/>
    <w:rsid w:val="00D5238F"/>
    <w:rsid w:val="00D60AC9"/>
    <w:rsid w:val="00D618C9"/>
    <w:rsid w:val="00D62B01"/>
    <w:rsid w:val="00D65717"/>
    <w:rsid w:val="00D66A34"/>
    <w:rsid w:val="00D73EE4"/>
    <w:rsid w:val="00D7640B"/>
    <w:rsid w:val="00D76E28"/>
    <w:rsid w:val="00DA1606"/>
    <w:rsid w:val="00DA461D"/>
    <w:rsid w:val="00DA6113"/>
    <w:rsid w:val="00DB5FCA"/>
    <w:rsid w:val="00DB61AE"/>
    <w:rsid w:val="00DC08CF"/>
    <w:rsid w:val="00DC1B69"/>
    <w:rsid w:val="00DC1E60"/>
    <w:rsid w:val="00DC568F"/>
    <w:rsid w:val="00DC5CE8"/>
    <w:rsid w:val="00DD31B6"/>
    <w:rsid w:val="00DD5F46"/>
    <w:rsid w:val="00DD6682"/>
    <w:rsid w:val="00DE2C2F"/>
    <w:rsid w:val="00DE5695"/>
    <w:rsid w:val="00DE5FCE"/>
    <w:rsid w:val="00DE7A0B"/>
    <w:rsid w:val="00DF1C03"/>
    <w:rsid w:val="00E00099"/>
    <w:rsid w:val="00E12717"/>
    <w:rsid w:val="00E12741"/>
    <w:rsid w:val="00E22065"/>
    <w:rsid w:val="00E36B12"/>
    <w:rsid w:val="00E374E0"/>
    <w:rsid w:val="00E41F33"/>
    <w:rsid w:val="00E42188"/>
    <w:rsid w:val="00E52879"/>
    <w:rsid w:val="00E52F87"/>
    <w:rsid w:val="00E53188"/>
    <w:rsid w:val="00E55647"/>
    <w:rsid w:val="00E61C38"/>
    <w:rsid w:val="00E63A66"/>
    <w:rsid w:val="00E6509F"/>
    <w:rsid w:val="00E6636D"/>
    <w:rsid w:val="00E672A2"/>
    <w:rsid w:val="00E834E0"/>
    <w:rsid w:val="00E91D12"/>
    <w:rsid w:val="00E941AE"/>
    <w:rsid w:val="00EA146E"/>
    <w:rsid w:val="00EA281C"/>
    <w:rsid w:val="00EA446C"/>
    <w:rsid w:val="00EA6511"/>
    <w:rsid w:val="00EA71F5"/>
    <w:rsid w:val="00EC24D1"/>
    <w:rsid w:val="00EC521C"/>
    <w:rsid w:val="00ED7F09"/>
    <w:rsid w:val="00EE2F10"/>
    <w:rsid w:val="00EE34D5"/>
    <w:rsid w:val="00EE3A58"/>
    <w:rsid w:val="00EF14FB"/>
    <w:rsid w:val="00EF39EB"/>
    <w:rsid w:val="00EF6975"/>
    <w:rsid w:val="00EF7C78"/>
    <w:rsid w:val="00F00F72"/>
    <w:rsid w:val="00F04828"/>
    <w:rsid w:val="00F10F48"/>
    <w:rsid w:val="00F1536F"/>
    <w:rsid w:val="00F33947"/>
    <w:rsid w:val="00F3567A"/>
    <w:rsid w:val="00F35E81"/>
    <w:rsid w:val="00F3685E"/>
    <w:rsid w:val="00F37807"/>
    <w:rsid w:val="00F37CAC"/>
    <w:rsid w:val="00F43ABF"/>
    <w:rsid w:val="00F45D83"/>
    <w:rsid w:val="00F465AD"/>
    <w:rsid w:val="00F469FA"/>
    <w:rsid w:val="00F47512"/>
    <w:rsid w:val="00F50965"/>
    <w:rsid w:val="00F51C60"/>
    <w:rsid w:val="00F54AB6"/>
    <w:rsid w:val="00F60AAB"/>
    <w:rsid w:val="00F634DF"/>
    <w:rsid w:val="00F716D7"/>
    <w:rsid w:val="00F73E46"/>
    <w:rsid w:val="00F749C5"/>
    <w:rsid w:val="00F75B06"/>
    <w:rsid w:val="00F805D5"/>
    <w:rsid w:val="00F812AD"/>
    <w:rsid w:val="00F822B9"/>
    <w:rsid w:val="00F923F6"/>
    <w:rsid w:val="00F96BA3"/>
    <w:rsid w:val="00FA16AC"/>
    <w:rsid w:val="00FA22E2"/>
    <w:rsid w:val="00FA7953"/>
    <w:rsid w:val="00FB3AC4"/>
    <w:rsid w:val="00FB4555"/>
    <w:rsid w:val="00FB6BE6"/>
    <w:rsid w:val="00FD239D"/>
    <w:rsid w:val="00FD2FD9"/>
    <w:rsid w:val="00FD5527"/>
    <w:rsid w:val="00FE6948"/>
    <w:rsid w:val="00FE7882"/>
    <w:rsid w:val="00FF019D"/>
    <w:rsid w:val="00FF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AC"/>
  </w:style>
  <w:style w:type="paragraph" w:styleId="1">
    <w:name w:val="heading 1"/>
    <w:basedOn w:val="a"/>
    <w:next w:val="a"/>
    <w:link w:val="10"/>
    <w:uiPriority w:val="9"/>
    <w:qFormat/>
    <w:rsid w:val="00AC757A"/>
    <w:pPr>
      <w:keepNext/>
      <w:widowControl w:val="0"/>
      <w:suppressAutoHyphens/>
      <w:spacing w:before="240" w:after="60" w:line="240" w:lineRule="auto"/>
      <w:outlineLvl w:val="0"/>
    </w:pPr>
    <w:rPr>
      <w:rFonts w:ascii="Arial" w:eastAsia="Bitstream Vera Sans"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757A"/>
    <w:rPr>
      <w:rFonts w:ascii="Arial" w:eastAsia="Bitstream Vera Sans" w:hAnsi="Arial" w:cs="Arial"/>
      <w:b/>
      <w:bCs/>
      <w:kern w:val="32"/>
      <w:sz w:val="32"/>
      <w:szCs w:val="32"/>
      <w:lang w:eastAsia="hi-IN" w:bidi="hi-IN"/>
    </w:rPr>
  </w:style>
  <w:style w:type="paragraph" w:styleId="a3">
    <w:name w:val="header"/>
    <w:basedOn w:val="a"/>
    <w:link w:val="a4"/>
    <w:uiPriority w:val="99"/>
    <w:unhideWhenUsed/>
    <w:rsid w:val="00182D20"/>
    <w:pPr>
      <w:tabs>
        <w:tab w:val="center" w:pos="4677"/>
        <w:tab w:val="right" w:pos="9355"/>
      </w:tabs>
    </w:pPr>
  </w:style>
  <w:style w:type="character" w:customStyle="1" w:styleId="a4">
    <w:name w:val="Верхний колонтитул Знак"/>
    <w:basedOn w:val="a0"/>
    <w:link w:val="a3"/>
    <w:uiPriority w:val="99"/>
    <w:locked/>
    <w:rsid w:val="00182D20"/>
    <w:rPr>
      <w:rFonts w:cs="Times New Roman"/>
    </w:rPr>
  </w:style>
  <w:style w:type="paragraph" w:styleId="a5">
    <w:name w:val="footer"/>
    <w:basedOn w:val="a"/>
    <w:link w:val="a6"/>
    <w:uiPriority w:val="99"/>
    <w:unhideWhenUsed/>
    <w:rsid w:val="00182D20"/>
    <w:pPr>
      <w:tabs>
        <w:tab w:val="center" w:pos="4677"/>
        <w:tab w:val="right" w:pos="9355"/>
      </w:tabs>
    </w:pPr>
  </w:style>
  <w:style w:type="character" w:customStyle="1" w:styleId="a6">
    <w:name w:val="Нижний колонтитул Знак"/>
    <w:basedOn w:val="a0"/>
    <w:link w:val="a5"/>
    <w:uiPriority w:val="99"/>
    <w:locked/>
    <w:rsid w:val="00182D20"/>
    <w:rPr>
      <w:rFonts w:cs="Times New Roman"/>
    </w:rPr>
  </w:style>
  <w:style w:type="paragraph" w:styleId="a7">
    <w:name w:val="Balloon Text"/>
    <w:basedOn w:val="a"/>
    <w:link w:val="a8"/>
    <w:uiPriority w:val="99"/>
    <w:unhideWhenUsed/>
    <w:rsid w:val="00076E23"/>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076E23"/>
    <w:rPr>
      <w:rFonts w:ascii="Tahoma" w:hAnsi="Tahoma" w:cs="Tahoma"/>
      <w:sz w:val="16"/>
      <w:szCs w:val="16"/>
    </w:rPr>
  </w:style>
  <w:style w:type="table" w:styleId="a9">
    <w:name w:val="Table Grid"/>
    <w:basedOn w:val="a1"/>
    <w:rsid w:val="00F80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2F63F1"/>
    <w:rPr>
      <w:rFonts w:cs="Times New Roman"/>
      <w:color w:val="0000FF"/>
      <w:u w:val="single"/>
    </w:rPr>
  </w:style>
  <w:style w:type="paragraph" w:customStyle="1" w:styleId="17">
    <w:name w:val="Знак Знак17"/>
    <w:basedOn w:val="a"/>
    <w:uiPriority w:val="99"/>
    <w:rsid w:val="00852521"/>
    <w:pPr>
      <w:widowControl w:val="0"/>
      <w:adjustRightInd w:val="0"/>
      <w:spacing w:after="160" w:line="240" w:lineRule="exact"/>
      <w:jc w:val="right"/>
    </w:pPr>
    <w:rPr>
      <w:rFonts w:ascii="Times New Roman" w:hAnsi="Times New Roman"/>
      <w:noProof/>
      <w:sz w:val="20"/>
      <w:szCs w:val="20"/>
    </w:rPr>
  </w:style>
  <w:style w:type="paragraph" w:customStyle="1" w:styleId="ConsPlusNormal">
    <w:name w:val="ConsPlusNormal"/>
    <w:uiPriority w:val="99"/>
    <w:rsid w:val="00630D95"/>
    <w:pPr>
      <w:widowControl w:val="0"/>
      <w:suppressAutoHyphens/>
      <w:autoSpaceDE w:val="0"/>
      <w:spacing w:after="0" w:line="240" w:lineRule="auto"/>
      <w:ind w:firstLine="720"/>
    </w:pPr>
    <w:rPr>
      <w:rFonts w:ascii="Arial" w:hAnsi="Arial" w:cs="Arial"/>
      <w:sz w:val="20"/>
      <w:szCs w:val="20"/>
      <w:lang w:eastAsia="ar-SA"/>
    </w:rPr>
  </w:style>
  <w:style w:type="paragraph" w:styleId="ab">
    <w:name w:val="Body Text"/>
    <w:basedOn w:val="a"/>
    <w:link w:val="ac"/>
    <w:uiPriority w:val="99"/>
    <w:rsid w:val="00AC757A"/>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c">
    <w:name w:val="Основной текст Знак"/>
    <w:basedOn w:val="a0"/>
    <w:link w:val="ab"/>
    <w:uiPriority w:val="99"/>
    <w:locked/>
    <w:rsid w:val="00AC757A"/>
    <w:rPr>
      <w:rFonts w:ascii="Liberation Serif" w:eastAsia="Bitstream Vera Sans" w:hAnsi="Liberation Serif" w:cs="FreeSans"/>
      <w:kern w:val="1"/>
      <w:sz w:val="24"/>
      <w:szCs w:val="24"/>
      <w:lang w:eastAsia="hi-IN" w:bidi="hi-IN"/>
    </w:rPr>
  </w:style>
  <w:style w:type="paragraph" w:customStyle="1" w:styleId="WW-">
    <w:name w:val="WW-Заголовок"/>
    <w:basedOn w:val="a"/>
    <w:next w:val="ad"/>
    <w:uiPriority w:val="99"/>
    <w:rsid w:val="00AC757A"/>
    <w:pPr>
      <w:widowControl w:val="0"/>
      <w:pBdr>
        <w:bottom w:val="single" w:sz="20" w:space="5" w:color="000000"/>
      </w:pBdr>
      <w:suppressAutoHyphens/>
      <w:spacing w:after="60" w:line="400" w:lineRule="exact"/>
      <w:jc w:val="center"/>
    </w:pPr>
    <w:rPr>
      <w:rFonts w:ascii="Times New Roman" w:eastAsia="Bitstream Vera Sans" w:hAnsi="Times New Roman"/>
      <w:i/>
      <w:spacing w:val="-20"/>
      <w:kern w:val="1"/>
      <w:sz w:val="48"/>
      <w:szCs w:val="24"/>
      <w:lang w:eastAsia="hi-IN" w:bidi="hi-IN"/>
    </w:rPr>
  </w:style>
  <w:style w:type="paragraph" w:styleId="ad">
    <w:name w:val="Subtitle"/>
    <w:basedOn w:val="a"/>
    <w:next w:val="ab"/>
    <w:link w:val="ae"/>
    <w:uiPriority w:val="11"/>
    <w:qFormat/>
    <w:rsid w:val="00AC757A"/>
    <w:pPr>
      <w:widowControl w:val="0"/>
      <w:suppressAutoHyphens/>
      <w:spacing w:after="60" w:line="240" w:lineRule="auto"/>
      <w:jc w:val="center"/>
    </w:pPr>
    <w:rPr>
      <w:rFonts w:ascii="Times New Roman" w:eastAsia="Bitstream Vera Sans" w:hAnsi="Times New Roman"/>
      <w:b/>
      <w:smallCaps/>
      <w:spacing w:val="60"/>
      <w:kern w:val="1"/>
      <w:sz w:val="52"/>
      <w:szCs w:val="24"/>
      <w:lang w:eastAsia="hi-IN" w:bidi="hi-IN"/>
    </w:rPr>
  </w:style>
  <w:style w:type="character" w:customStyle="1" w:styleId="ae">
    <w:name w:val="Подзаголовок Знак"/>
    <w:basedOn w:val="a0"/>
    <w:link w:val="ad"/>
    <w:uiPriority w:val="11"/>
    <w:locked/>
    <w:rsid w:val="00AC757A"/>
    <w:rPr>
      <w:rFonts w:ascii="Times New Roman" w:eastAsia="Bitstream Vera Sans" w:hAnsi="Times New Roman" w:cs="Times New Roman"/>
      <w:b/>
      <w:smallCaps/>
      <w:spacing w:val="60"/>
      <w:kern w:val="1"/>
      <w:sz w:val="24"/>
      <w:szCs w:val="24"/>
      <w:lang w:eastAsia="hi-IN" w:bidi="hi-IN"/>
    </w:rPr>
  </w:style>
  <w:style w:type="paragraph" w:customStyle="1" w:styleId="af">
    <w:name w:val="Содержимое таблицы"/>
    <w:basedOn w:val="a"/>
    <w:uiPriority w:val="99"/>
    <w:rsid w:val="00AC757A"/>
    <w:pPr>
      <w:suppressLineNumbers/>
      <w:suppressAutoHyphens/>
      <w:spacing w:after="0" w:line="240" w:lineRule="auto"/>
    </w:pPr>
    <w:rPr>
      <w:rFonts w:ascii="Times New Roman" w:hAnsi="Times New Roman"/>
      <w:sz w:val="24"/>
      <w:szCs w:val="20"/>
      <w:lang w:eastAsia="ar-SA"/>
    </w:rPr>
  </w:style>
  <w:style w:type="table" w:customStyle="1" w:styleId="11">
    <w:name w:val="Сетка таблицы1"/>
    <w:basedOn w:val="a1"/>
    <w:next w:val="a9"/>
    <w:uiPriority w:val="59"/>
    <w:rsid w:val="00AC757A"/>
    <w:pPr>
      <w:widowControl w:val="0"/>
      <w:suppressAutoHyphens/>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азвание документа"/>
    <w:basedOn w:val="a"/>
    <w:next w:val="1"/>
    <w:uiPriority w:val="99"/>
    <w:rsid w:val="00AC757A"/>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0" w:line="480" w:lineRule="atLeast"/>
      <w:ind w:left="60" w:right="60"/>
    </w:pPr>
    <w:rPr>
      <w:rFonts w:ascii="Times New Roman" w:hAnsi="Times New Roman"/>
      <w:color w:val="000000"/>
      <w:spacing w:val="-25"/>
      <w:kern w:val="28"/>
      <w:position w:val="22"/>
      <w:sz w:val="56"/>
      <w:szCs w:val="20"/>
    </w:rPr>
  </w:style>
  <w:style w:type="paragraph" w:styleId="af1">
    <w:name w:val="Normal (Web)"/>
    <w:basedOn w:val="a"/>
    <w:uiPriority w:val="99"/>
    <w:rsid w:val="00AC757A"/>
    <w:pPr>
      <w:spacing w:before="30" w:after="30" w:line="240" w:lineRule="auto"/>
    </w:pPr>
    <w:rPr>
      <w:rFonts w:ascii="Arial" w:hAnsi="Arial" w:cs="Arial"/>
      <w:color w:val="332E2D"/>
      <w:spacing w:val="2"/>
      <w:sz w:val="24"/>
      <w:szCs w:val="24"/>
      <w:lang w:eastAsia="ar-SA"/>
    </w:rPr>
  </w:style>
  <w:style w:type="character" w:styleId="af2">
    <w:name w:val="FollowedHyperlink"/>
    <w:basedOn w:val="a0"/>
    <w:uiPriority w:val="99"/>
    <w:unhideWhenUsed/>
    <w:rsid w:val="00AC757A"/>
    <w:rPr>
      <w:rFonts w:cs="Times New Roman"/>
      <w:color w:val="800080"/>
      <w:u w:val="single"/>
    </w:rPr>
  </w:style>
  <w:style w:type="paragraph" w:customStyle="1" w:styleId="Style1">
    <w:name w:val="Style1"/>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rsid w:val="00AC757A"/>
    <w:rPr>
      <w:rFonts w:ascii="Times New Roman" w:hAnsi="Times New Roman"/>
      <w:b/>
      <w:sz w:val="32"/>
    </w:rPr>
  </w:style>
  <w:style w:type="paragraph" w:customStyle="1" w:styleId="Style2">
    <w:name w:val="Style2"/>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character" w:styleId="af3">
    <w:name w:val="Strong"/>
    <w:basedOn w:val="a0"/>
    <w:uiPriority w:val="22"/>
    <w:qFormat/>
    <w:rsid w:val="00AC757A"/>
    <w:rPr>
      <w:rFonts w:cs="Times New Roman"/>
      <w:b/>
    </w:rPr>
  </w:style>
  <w:style w:type="paragraph" w:styleId="af4">
    <w:name w:val="List Paragraph"/>
    <w:basedOn w:val="a"/>
    <w:uiPriority w:val="34"/>
    <w:qFormat/>
    <w:rsid w:val="00AC757A"/>
    <w:pPr>
      <w:ind w:left="720"/>
      <w:contextualSpacing/>
    </w:pPr>
    <w:rPr>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C757A"/>
    <w:pPr>
      <w:spacing w:before="100" w:beforeAutospacing="1" w:after="100" w:afterAutospacing="1" w:line="240" w:lineRule="auto"/>
    </w:pPr>
    <w:rPr>
      <w:rFonts w:ascii="Tahoma" w:hAnsi="Tahoma"/>
      <w:sz w:val="20"/>
      <w:szCs w:val="20"/>
      <w:lang w:val="en-US" w:eastAsia="en-US"/>
    </w:rPr>
  </w:style>
  <w:style w:type="numbering" w:customStyle="1" w:styleId="12">
    <w:name w:val="Нет списка1"/>
    <w:next w:val="a2"/>
    <w:uiPriority w:val="99"/>
    <w:semiHidden/>
    <w:unhideWhenUsed/>
    <w:rsid w:val="0041335D"/>
  </w:style>
  <w:style w:type="numbering" w:customStyle="1" w:styleId="2">
    <w:name w:val="Нет списка2"/>
    <w:next w:val="a2"/>
    <w:uiPriority w:val="99"/>
    <w:semiHidden/>
    <w:unhideWhenUsed/>
    <w:rsid w:val="0041335D"/>
  </w:style>
  <w:style w:type="table" w:customStyle="1" w:styleId="110">
    <w:name w:val="Сетка таблицы11"/>
    <w:basedOn w:val="a1"/>
    <w:rsid w:val="0041335D"/>
    <w:pPr>
      <w:widowControl w:val="0"/>
      <w:suppressAutoHyphens/>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3988581">
      <w:marLeft w:val="0"/>
      <w:marRight w:val="0"/>
      <w:marTop w:val="0"/>
      <w:marBottom w:val="0"/>
      <w:divBdr>
        <w:top w:val="none" w:sz="0" w:space="0" w:color="auto"/>
        <w:left w:val="none" w:sz="0" w:space="0" w:color="auto"/>
        <w:bottom w:val="none" w:sz="0" w:space="0" w:color="auto"/>
        <w:right w:val="none" w:sz="0" w:space="0" w:color="auto"/>
      </w:divBdr>
    </w:div>
    <w:div w:id="1673988582">
      <w:marLeft w:val="0"/>
      <w:marRight w:val="0"/>
      <w:marTop w:val="0"/>
      <w:marBottom w:val="0"/>
      <w:divBdr>
        <w:top w:val="none" w:sz="0" w:space="0" w:color="auto"/>
        <w:left w:val="none" w:sz="0" w:space="0" w:color="auto"/>
        <w:bottom w:val="none" w:sz="0" w:space="0" w:color="auto"/>
        <w:right w:val="none" w:sz="0" w:space="0" w:color="auto"/>
      </w:divBdr>
    </w:div>
    <w:div w:id="1673988583">
      <w:marLeft w:val="0"/>
      <w:marRight w:val="0"/>
      <w:marTop w:val="0"/>
      <w:marBottom w:val="0"/>
      <w:divBdr>
        <w:top w:val="none" w:sz="0" w:space="0" w:color="auto"/>
        <w:left w:val="none" w:sz="0" w:space="0" w:color="auto"/>
        <w:bottom w:val="none" w:sz="0" w:space="0" w:color="auto"/>
        <w:right w:val="none" w:sz="0" w:space="0" w:color="auto"/>
      </w:divBdr>
    </w:div>
    <w:div w:id="1673988584">
      <w:marLeft w:val="0"/>
      <w:marRight w:val="0"/>
      <w:marTop w:val="0"/>
      <w:marBottom w:val="0"/>
      <w:divBdr>
        <w:top w:val="none" w:sz="0" w:space="0" w:color="auto"/>
        <w:left w:val="none" w:sz="0" w:space="0" w:color="auto"/>
        <w:bottom w:val="none" w:sz="0" w:space="0" w:color="auto"/>
        <w:right w:val="none" w:sz="0" w:space="0" w:color="auto"/>
      </w:divBdr>
    </w:div>
    <w:div w:id="1673988585">
      <w:marLeft w:val="0"/>
      <w:marRight w:val="0"/>
      <w:marTop w:val="0"/>
      <w:marBottom w:val="0"/>
      <w:divBdr>
        <w:top w:val="none" w:sz="0" w:space="0" w:color="auto"/>
        <w:left w:val="none" w:sz="0" w:space="0" w:color="auto"/>
        <w:bottom w:val="none" w:sz="0" w:space="0" w:color="auto"/>
        <w:right w:val="none" w:sz="0" w:space="0" w:color="auto"/>
      </w:divBdr>
    </w:div>
    <w:div w:id="1673988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vetogor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3E1A-84C1-49D3-8E75-1AA3378E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людмила анатольевна</dc:creator>
  <cp:lastModifiedBy>AntonovaAJ</cp:lastModifiedBy>
  <cp:revision>16</cp:revision>
  <cp:lastPrinted>2017-02-07T06:23:00Z</cp:lastPrinted>
  <dcterms:created xsi:type="dcterms:W3CDTF">2017-02-06T14:02:00Z</dcterms:created>
  <dcterms:modified xsi:type="dcterms:W3CDTF">2017-04-24T14:11:00Z</dcterms:modified>
</cp:coreProperties>
</file>