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2A" w:rsidRPr="002E3A2A" w:rsidRDefault="002E3A2A" w:rsidP="002E3A2A">
      <w:pPr>
        <w:jc w:val="center"/>
        <w:rPr>
          <w:b/>
        </w:rPr>
      </w:pPr>
      <w:r w:rsidRPr="002E3A2A">
        <w:rPr>
          <w:b/>
        </w:rPr>
        <w:t>Проект</w:t>
      </w:r>
    </w:p>
    <w:p w:rsidR="002E3A2A" w:rsidRPr="002E3A2A" w:rsidRDefault="002E3A2A" w:rsidP="002E3A2A">
      <w:pPr>
        <w:jc w:val="center"/>
        <w:rPr>
          <w:b/>
        </w:rPr>
      </w:pPr>
      <w:r w:rsidRPr="002E3A2A">
        <w:rPr>
          <w:b/>
        </w:rPr>
        <w:t>МУНИЦИПАЛЬНОЕ ОБРАЗОВАНИЕ</w:t>
      </w:r>
    </w:p>
    <w:p w:rsidR="002E3A2A" w:rsidRPr="002E3A2A" w:rsidRDefault="002E3A2A" w:rsidP="002E3A2A">
      <w:pPr>
        <w:jc w:val="center"/>
        <w:rPr>
          <w:b/>
        </w:rPr>
      </w:pPr>
      <w:r w:rsidRPr="002E3A2A">
        <w:rPr>
          <w:b/>
        </w:rPr>
        <w:t>«СВЕТОГОРСКОЕ  ГОРОДСКОЕ  ПОСЕЛЕНИЕ»</w:t>
      </w:r>
    </w:p>
    <w:p w:rsidR="002E3A2A" w:rsidRPr="002E3A2A" w:rsidRDefault="002E3A2A" w:rsidP="002E3A2A">
      <w:pPr>
        <w:jc w:val="center"/>
        <w:rPr>
          <w:b/>
        </w:rPr>
      </w:pPr>
      <w:r w:rsidRPr="002E3A2A">
        <w:rPr>
          <w:b/>
        </w:rPr>
        <w:t>ВЫБОРГСКОГО РАЙОНА ЛЕНИНГРАДСКОЙ ОБЛАСТИ</w:t>
      </w:r>
    </w:p>
    <w:p w:rsidR="002E3A2A" w:rsidRPr="002E3A2A" w:rsidRDefault="002E3A2A" w:rsidP="002E3A2A">
      <w:pPr>
        <w:jc w:val="center"/>
        <w:rPr>
          <w:b/>
        </w:rPr>
      </w:pPr>
    </w:p>
    <w:p w:rsidR="002E3A2A" w:rsidRPr="002E3A2A" w:rsidRDefault="002E3A2A" w:rsidP="002E3A2A">
      <w:pPr>
        <w:jc w:val="center"/>
        <w:rPr>
          <w:b/>
        </w:rPr>
      </w:pPr>
      <w:r w:rsidRPr="002E3A2A">
        <w:rPr>
          <w:b/>
        </w:rPr>
        <w:t xml:space="preserve">      СОВЕТ ДЕПУТАТОВ </w:t>
      </w:r>
    </w:p>
    <w:p w:rsidR="002E3A2A" w:rsidRPr="002E3A2A" w:rsidRDefault="002E3A2A" w:rsidP="002E3A2A">
      <w:pPr>
        <w:jc w:val="center"/>
        <w:rPr>
          <w:b/>
        </w:rPr>
      </w:pPr>
      <w:r w:rsidRPr="002E3A2A">
        <w:rPr>
          <w:b/>
        </w:rPr>
        <w:t xml:space="preserve">     второго созыва</w:t>
      </w:r>
    </w:p>
    <w:p w:rsidR="002E3A2A" w:rsidRPr="002E3A2A" w:rsidRDefault="002E3A2A" w:rsidP="002E3A2A">
      <w:pPr>
        <w:jc w:val="center"/>
        <w:rPr>
          <w:b/>
        </w:rPr>
      </w:pPr>
    </w:p>
    <w:p w:rsidR="002E3A2A" w:rsidRPr="002E3A2A" w:rsidRDefault="002E3A2A" w:rsidP="002E3A2A">
      <w:pPr>
        <w:jc w:val="center"/>
        <w:rPr>
          <w:b/>
        </w:rPr>
      </w:pPr>
      <w:r w:rsidRPr="002E3A2A">
        <w:rPr>
          <w:b/>
        </w:rPr>
        <w:t xml:space="preserve">      РЕШЕНИЕ</w:t>
      </w:r>
    </w:p>
    <w:p w:rsidR="002E3A2A" w:rsidRPr="002E3A2A" w:rsidRDefault="002E3A2A" w:rsidP="002E3A2A">
      <w:pPr>
        <w:jc w:val="both"/>
        <w:rPr>
          <w:b/>
        </w:rPr>
      </w:pPr>
    </w:p>
    <w:p w:rsidR="002E3A2A" w:rsidRPr="002E3A2A" w:rsidRDefault="002E3A2A" w:rsidP="002E3A2A">
      <w:pPr>
        <w:jc w:val="both"/>
      </w:pPr>
      <w:r w:rsidRPr="002E3A2A">
        <w:t xml:space="preserve">от 14 февраля 2017 года  </w:t>
      </w:r>
      <w:r w:rsidRPr="002E3A2A">
        <w:tab/>
      </w:r>
      <w:r w:rsidR="007F2804">
        <w:t xml:space="preserve">     </w:t>
      </w:r>
      <w:bookmarkStart w:id="0" w:name="_GoBack"/>
      <w:bookmarkEnd w:id="0"/>
      <w:r w:rsidRPr="002E3A2A">
        <w:rPr>
          <w:b/>
        </w:rPr>
        <w:t xml:space="preserve">     №</w:t>
      </w:r>
      <w:r w:rsidRPr="002E3A2A">
        <w:rPr>
          <w:b/>
        </w:rPr>
        <w:tab/>
      </w:r>
      <w:r w:rsidRPr="002E3A2A">
        <w:tab/>
      </w:r>
      <w:r w:rsidRPr="002E3A2A">
        <w:tab/>
      </w:r>
      <w:r w:rsidRPr="002E3A2A">
        <w:rPr>
          <w:b/>
        </w:rPr>
        <w:tab/>
      </w:r>
      <w:r w:rsidRPr="002E3A2A">
        <w:rPr>
          <w:b/>
        </w:rPr>
        <w:tab/>
      </w:r>
      <w:r w:rsidRPr="002E3A2A">
        <w:rPr>
          <w:b/>
        </w:rPr>
        <w:tab/>
      </w:r>
      <w:r w:rsidRPr="002E3A2A">
        <w:rPr>
          <w:b/>
        </w:rPr>
        <w:tab/>
      </w:r>
      <w:r w:rsidRPr="002E3A2A">
        <w:rPr>
          <w:b/>
        </w:rPr>
        <w:tab/>
      </w:r>
    </w:p>
    <w:p w:rsidR="002E3A2A" w:rsidRPr="002E3A2A" w:rsidRDefault="002E3A2A" w:rsidP="002E3A2A">
      <w:pPr>
        <w:pStyle w:val="a3"/>
        <w:spacing w:after="0"/>
        <w:ind w:firstLine="0"/>
        <w:rPr>
          <w:szCs w:val="24"/>
        </w:rPr>
      </w:pPr>
      <w:r w:rsidRPr="002E3A2A">
        <w:rPr>
          <w:szCs w:val="24"/>
        </w:rPr>
        <w:t>О внесении изменений в решение</w:t>
      </w:r>
    </w:p>
    <w:p w:rsidR="002E3A2A" w:rsidRPr="002E3A2A" w:rsidRDefault="002E3A2A" w:rsidP="002E3A2A">
      <w:pPr>
        <w:pStyle w:val="a3"/>
        <w:spacing w:after="0"/>
        <w:ind w:firstLine="0"/>
        <w:rPr>
          <w:szCs w:val="24"/>
        </w:rPr>
      </w:pPr>
      <w:r w:rsidRPr="002E3A2A">
        <w:rPr>
          <w:szCs w:val="24"/>
        </w:rPr>
        <w:t>от 21 декабря 2016 года № 49 «О бюджете</w:t>
      </w:r>
    </w:p>
    <w:p w:rsidR="002E3A2A" w:rsidRPr="002E3A2A" w:rsidRDefault="002E3A2A" w:rsidP="002E3A2A">
      <w:pPr>
        <w:pStyle w:val="a3"/>
        <w:spacing w:after="0"/>
        <w:ind w:firstLine="0"/>
        <w:rPr>
          <w:szCs w:val="24"/>
        </w:rPr>
      </w:pPr>
      <w:r w:rsidRPr="002E3A2A">
        <w:rPr>
          <w:szCs w:val="24"/>
        </w:rPr>
        <w:t>муниципального образования «Светогорское</w:t>
      </w:r>
    </w:p>
    <w:p w:rsidR="002E3A2A" w:rsidRPr="002E3A2A" w:rsidRDefault="002E3A2A" w:rsidP="002E3A2A">
      <w:pPr>
        <w:pStyle w:val="a3"/>
        <w:spacing w:after="0"/>
        <w:ind w:firstLine="0"/>
        <w:rPr>
          <w:szCs w:val="24"/>
        </w:rPr>
      </w:pPr>
      <w:r w:rsidRPr="002E3A2A">
        <w:rPr>
          <w:szCs w:val="24"/>
        </w:rPr>
        <w:t>городское поселение» Выборгского района</w:t>
      </w:r>
    </w:p>
    <w:p w:rsidR="002E3A2A" w:rsidRPr="002E3A2A" w:rsidRDefault="002E3A2A" w:rsidP="002E3A2A">
      <w:pPr>
        <w:pStyle w:val="a3"/>
        <w:spacing w:after="0"/>
        <w:ind w:firstLine="0"/>
        <w:rPr>
          <w:szCs w:val="24"/>
        </w:rPr>
      </w:pPr>
      <w:r w:rsidRPr="002E3A2A">
        <w:rPr>
          <w:szCs w:val="24"/>
        </w:rPr>
        <w:t xml:space="preserve">Ленинградской области на 2017 год и </w:t>
      </w:r>
      <w:proofErr w:type="gramStart"/>
      <w:r w:rsidRPr="002E3A2A">
        <w:rPr>
          <w:szCs w:val="24"/>
        </w:rPr>
        <w:t>на</w:t>
      </w:r>
      <w:proofErr w:type="gramEnd"/>
      <w:r w:rsidRPr="002E3A2A">
        <w:rPr>
          <w:szCs w:val="24"/>
        </w:rPr>
        <w:t xml:space="preserve"> </w:t>
      </w:r>
    </w:p>
    <w:p w:rsidR="002E3A2A" w:rsidRPr="002E3A2A" w:rsidRDefault="002E3A2A" w:rsidP="002E3A2A">
      <w:pPr>
        <w:pStyle w:val="a3"/>
        <w:spacing w:after="0"/>
        <w:ind w:firstLine="0"/>
        <w:rPr>
          <w:szCs w:val="24"/>
        </w:rPr>
      </w:pPr>
      <w:r w:rsidRPr="002E3A2A">
        <w:rPr>
          <w:szCs w:val="24"/>
        </w:rPr>
        <w:t>плановый период 2018 и 2019 годов»</w:t>
      </w:r>
    </w:p>
    <w:p w:rsidR="002E3A2A" w:rsidRPr="002E3A2A" w:rsidRDefault="002E3A2A" w:rsidP="002E3A2A">
      <w:pPr>
        <w:pStyle w:val="a3"/>
        <w:spacing w:after="0"/>
        <w:ind w:firstLine="0"/>
        <w:rPr>
          <w:szCs w:val="24"/>
        </w:rPr>
      </w:pPr>
    </w:p>
    <w:p w:rsidR="002E3A2A" w:rsidRPr="002E3A2A" w:rsidRDefault="002E3A2A" w:rsidP="002E3A2A">
      <w:pPr>
        <w:pStyle w:val="a3"/>
        <w:ind w:firstLine="0"/>
        <w:rPr>
          <w:szCs w:val="24"/>
        </w:rPr>
      </w:pPr>
      <w:r w:rsidRPr="002E3A2A">
        <w:rPr>
          <w:szCs w:val="24"/>
        </w:rPr>
        <w:tab/>
      </w:r>
      <w:proofErr w:type="gramStart"/>
      <w:r w:rsidRPr="002E3A2A">
        <w:rPr>
          <w:szCs w:val="24"/>
        </w:rPr>
        <w:t>Рассмотрев представление главы администрации муниципального образования «Светогорское городское поселение» Выборгского района Ленинградской области о внесении изменений в решение совета депутатов от 21.12.2016 г.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 2019 годов» на основании  ст. 16 Федерального закона от 06.10.03 г. №131-ФЗ «Об общих принципах организации</w:t>
      </w:r>
      <w:proofErr w:type="gramEnd"/>
      <w:r w:rsidRPr="002E3A2A">
        <w:rPr>
          <w:szCs w:val="24"/>
        </w:rPr>
        <w:t xml:space="preserve"> местного самоуправления в Российской Федерации», ст. 24 устава МО «Светогорское городское поселение» совет депутатов</w:t>
      </w:r>
    </w:p>
    <w:p w:rsidR="002E3A2A" w:rsidRPr="002E3A2A" w:rsidRDefault="002E3A2A" w:rsidP="002E3A2A">
      <w:pPr>
        <w:pStyle w:val="a3"/>
        <w:ind w:firstLine="0"/>
        <w:rPr>
          <w:szCs w:val="24"/>
        </w:rPr>
      </w:pPr>
      <w:r w:rsidRPr="002E3A2A">
        <w:rPr>
          <w:b/>
          <w:szCs w:val="24"/>
        </w:rPr>
        <w:t xml:space="preserve">            </w:t>
      </w:r>
      <w:proofErr w:type="gramStart"/>
      <w:r w:rsidRPr="002E3A2A">
        <w:rPr>
          <w:b/>
          <w:szCs w:val="24"/>
        </w:rPr>
        <w:t>Р</w:t>
      </w:r>
      <w:proofErr w:type="gramEnd"/>
      <w:r w:rsidRPr="002E3A2A">
        <w:rPr>
          <w:b/>
          <w:szCs w:val="24"/>
        </w:rPr>
        <w:t xml:space="preserve"> Е Ш И Л :</w:t>
      </w:r>
    </w:p>
    <w:p w:rsidR="002E3A2A" w:rsidRPr="002E3A2A" w:rsidRDefault="002E3A2A" w:rsidP="002E3A2A">
      <w:pPr>
        <w:pStyle w:val="a3"/>
        <w:spacing w:after="60"/>
        <w:ind w:firstLine="708"/>
        <w:rPr>
          <w:szCs w:val="24"/>
        </w:rPr>
      </w:pPr>
      <w:r w:rsidRPr="002E3A2A">
        <w:rPr>
          <w:szCs w:val="24"/>
        </w:rPr>
        <w:t xml:space="preserve">1. Внести в решение совета депутатов муниципального образования «Светогорское городское поселение» от 21 декабря 2016 года № 49 «О бюджете муниципального образования «Светогорское городское поселение» Выборгского района </w:t>
      </w:r>
      <w:r w:rsidRPr="002E3A2A">
        <w:rPr>
          <w:szCs w:val="24"/>
        </w:rPr>
        <w:lastRenderedPageBreak/>
        <w:t>Ленинградской области на 2017 год и на плановый период 2018 и 2019 годов» следующие изменения и дополнения:</w:t>
      </w:r>
    </w:p>
    <w:p w:rsidR="002E3A2A" w:rsidRPr="002E3A2A" w:rsidRDefault="002E3A2A" w:rsidP="002E3A2A">
      <w:pPr>
        <w:pStyle w:val="a3"/>
        <w:numPr>
          <w:ilvl w:val="1"/>
          <w:numId w:val="1"/>
        </w:numPr>
        <w:spacing w:after="60"/>
        <w:rPr>
          <w:szCs w:val="24"/>
        </w:rPr>
      </w:pPr>
      <w:r w:rsidRPr="002E3A2A">
        <w:rPr>
          <w:szCs w:val="24"/>
        </w:rPr>
        <w:t>Пункт 1 статьи 1 изложить в следующей редакции:</w:t>
      </w:r>
    </w:p>
    <w:p w:rsidR="002E3A2A" w:rsidRPr="002E3A2A" w:rsidRDefault="002E3A2A" w:rsidP="002E3A2A">
      <w:pPr>
        <w:pStyle w:val="a3"/>
        <w:spacing w:after="60"/>
        <w:rPr>
          <w:szCs w:val="24"/>
        </w:rPr>
      </w:pPr>
      <w:r w:rsidRPr="002E3A2A">
        <w:rPr>
          <w:szCs w:val="24"/>
        </w:rPr>
        <w:t>«Утвердить основные характеристики местного бюджета на 2017 год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 xml:space="preserve">- прогнозируемый общий объем доходов местного бюджета в сумме </w:t>
      </w:r>
      <w:r w:rsidRPr="002E3A2A">
        <w:rPr>
          <w:b/>
          <w:szCs w:val="24"/>
        </w:rPr>
        <w:t xml:space="preserve">150 167,3 </w:t>
      </w:r>
      <w:r w:rsidRPr="002E3A2A">
        <w:rPr>
          <w:szCs w:val="24"/>
        </w:rPr>
        <w:t>тысяч рублей;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 xml:space="preserve">- общий объем расходов местного бюджета в сумме </w:t>
      </w:r>
      <w:r w:rsidRPr="002E3A2A">
        <w:rPr>
          <w:b/>
          <w:szCs w:val="24"/>
        </w:rPr>
        <w:t xml:space="preserve">157 128,5 </w:t>
      </w:r>
      <w:r w:rsidRPr="002E3A2A">
        <w:rPr>
          <w:szCs w:val="24"/>
        </w:rPr>
        <w:t>тысяч рублей;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 xml:space="preserve">- прогнозируемый дефицит местного бюджета в сумме </w:t>
      </w:r>
      <w:r w:rsidRPr="002E3A2A">
        <w:rPr>
          <w:b/>
          <w:szCs w:val="24"/>
        </w:rPr>
        <w:t>6 961,2</w:t>
      </w:r>
      <w:r w:rsidRPr="002E3A2A">
        <w:rPr>
          <w:szCs w:val="24"/>
        </w:rPr>
        <w:t xml:space="preserve"> тысяч рублей.</w:t>
      </w:r>
    </w:p>
    <w:p w:rsidR="002E3A2A" w:rsidRPr="002E3A2A" w:rsidRDefault="002E3A2A" w:rsidP="002E3A2A">
      <w:pPr>
        <w:pStyle w:val="a3"/>
        <w:spacing w:after="60"/>
        <w:ind w:left="708" w:firstLine="708"/>
        <w:rPr>
          <w:szCs w:val="24"/>
        </w:rPr>
      </w:pPr>
      <w:r w:rsidRPr="002E3A2A">
        <w:rPr>
          <w:szCs w:val="24"/>
        </w:rPr>
        <w:t>1.2. Внести  изменения и изложить в новой редакции: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>-приложение № 1 «Источники внутреннего финансирования дефицита бюджета муниципального образования «Светогорское городское поселение»  Выборгского района Ленинградской области на 2017 год»;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</w:p>
    <w:p w:rsidR="002E3A2A" w:rsidRPr="002E3A2A" w:rsidRDefault="002E3A2A" w:rsidP="002E3A2A">
      <w:pPr>
        <w:pStyle w:val="a3"/>
        <w:ind w:firstLine="0"/>
        <w:jc w:val="left"/>
        <w:rPr>
          <w:szCs w:val="24"/>
        </w:rPr>
      </w:pPr>
      <w:r w:rsidRPr="002E3A2A">
        <w:rPr>
          <w:szCs w:val="24"/>
        </w:rPr>
        <w:t>- приложение №  2 «Прогнозируемые поступления доходов в бюджет муниципального образования «Светогорское городское поселение» Выборгского района Ленинградской области  на 2017 год»;</w:t>
      </w:r>
    </w:p>
    <w:p w:rsidR="002E3A2A" w:rsidRPr="002E3A2A" w:rsidRDefault="002E3A2A" w:rsidP="002E3A2A">
      <w:pPr>
        <w:pStyle w:val="a3"/>
        <w:ind w:firstLine="0"/>
        <w:jc w:val="left"/>
        <w:rPr>
          <w:szCs w:val="24"/>
        </w:rPr>
      </w:pPr>
      <w:r w:rsidRPr="002E3A2A">
        <w:rPr>
          <w:szCs w:val="24"/>
        </w:rPr>
        <w:t>- приложение  № 4 «Безвозмездные поступления в бюджет муниципального образования «Светогорское городское поселение» Выборгского района Ленинградской области на 2017 год»;</w:t>
      </w:r>
    </w:p>
    <w:p w:rsidR="002E3A2A" w:rsidRPr="002E3A2A" w:rsidRDefault="002E3A2A" w:rsidP="002E3A2A">
      <w:pPr>
        <w:pStyle w:val="a3"/>
        <w:ind w:firstLine="0"/>
        <w:jc w:val="left"/>
        <w:rPr>
          <w:szCs w:val="24"/>
        </w:rPr>
      </w:pPr>
      <w:r w:rsidRPr="002E3A2A">
        <w:rPr>
          <w:szCs w:val="24"/>
        </w:rPr>
        <w:t>- приложение № 6 «Перечень и коды главных администраторов доходов бюджета муниципального образования «Светогорское городское поселение» Выборгского района Ленинградской области на 2017 год;</w:t>
      </w:r>
    </w:p>
    <w:p w:rsidR="002E3A2A" w:rsidRPr="002E3A2A" w:rsidRDefault="002E3A2A" w:rsidP="002E3A2A">
      <w:pPr>
        <w:pStyle w:val="a3"/>
        <w:ind w:firstLine="0"/>
        <w:jc w:val="left"/>
        <w:rPr>
          <w:szCs w:val="24"/>
        </w:rPr>
      </w:pPr>
      <w:r w:rsidRPr="002E3A2A">
        <w:rPr>
          <w:szCs w:val="24"/>
        </w:rPr>
        <w:t xml:space="preserve">- приложение № 8 «Распределение бюджетных ассигнований по разделам и подразделам классификации расходов бюджета муниципального образования «Светогорское городское </w:t>
      </w:r>
      <w:r w:rsidRPr="002E3A2A">
        <w:rPr>
          <w:szCs w:val="24"/>
        </w:rPr>
        <w:lastRenderedPageBreak/>
        <w:t>поселение» Выборгского района Ленинградской области» на 2017 год;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>- приложение № 10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расхода, а также по разделам и подразделам классификации расходов бюджета муниципального образования «Светогорское городское поселение» Выборгского района Ленинградской области на 2017 год»;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>- приложение № 13 «Ведомственная структура расходов бюджета муниципального образования «Светогорское городское поселение» Выборгского района Ленинградской области на 2017 год».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 xml:space="preserve">                     1.3. Пункт 7 статьи 4 изложить в следующей редакции:  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>- утвердить   объем бюджетных ассигнований дорожного фонда муниципального образования «Светогорское городское поселение» Выборгского района Ленинградской области: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 xml:space="preserve">           на 2017 год в сумме 8 870,2 тысячи рублей;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 xml:space="preserve">                         </w:t>
      </w:r>
      <w:r w:rsidRPr="002E3A2A">
        <w:rPr>
          <w:szCs w:val="24"/>
        </w:rPr>
        <w:tab/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 xml:space="preserve">         2. Решение вступает в силу после его официального опубликования.</w:t>
      </w:r>
    </w:p>
    <w:p w:rsidR="002E3A2A" w:rsidRPr="002E3A2A" w:rsidRDefault="002E3A2A" w:rsidP="002E3A2A">
      <w:pPr>
        <w:pStyle w:val="a3"/>
        <w:spacing w:after="60"/>
        <w:ind w:firstLine="0"/>
        <w:rPr>
          <w:szCs w:val="24"/>
        </w:rPr>
      </w:pPr>
      <w:r w:rsidRPr="002E3A2A">
        <w:rPr>
          <w:szCs w:val="24"/>
        </w:rPr>
        <w:t xml:space="preserve">         3. Решение опубликовать в газете «</w:t>
      </w:r>
      <w:proofErr w:type="spellStart"/>
      <w:r w:rsidRPr="002E3A2A">
        <w:rPr>
          <w:szCs w:val="24"/>
        </w:rPr>
        <w:t>Вуокса</w:t>
      </w:r>
      <w:proofErr w:type="spellEnd"/>
      <w:r w:rsidRPr="002E3A2A">
        <w:rPr>
          <w:szCs w:val="24"/>
        </w:rPr>
        <w:t>».</w:t>
      </w:r>
    </w:p>
    <w:p w:rsidR="002E3A2A" w:rsidRPr="002E3A2A" w:rsidRDefault="002E3A2A" w:rsidP="002E3A2A">
      <w:pPr>
        <w:pStyle w:val="a3"/>
        <w:spacing w:after="0"/>
        <w:ind w:firstLine="0"/>
        <w:jc w:val="left"/>
        <w:rPr>
          <w:szCs w:val="24"/>
        </w:rPr>
      </w:pPr>
    </w:p>
    <w:p w:rsidR="002E3A2A" w:rsidRPr="002E3A2A" w:rsidRDefault="002E3A2A" w:rsidP="002E3A2A">
      <w:pPr>
        <w:pStyle w:val="a3"/>
        <w:spacing w:after="0"/>
        <w:ind w:firstLine="0"/>
        <w:jc w:val="left"/>
        <w:rPr>
          <w:szCs w:val="24"/>
        </w:rPr>
      </w:pPr>
      <w:r w:rsidRPr="002E3A2A">
        <w:rPr>
          <w:szCs w:val="24"/>
        </w:rPr>
        <w:t xml:space="preserve">Глава муниципального образования </w:t>
      </w:r>
    </w:p>
    <w:p w:rsidR="002E3A2A" w:rsidRPr="002E3A2A" w:rsidRDefault="002E3A2A" w:rsidP="002E3A2A">
      <w:pPr>
        <w:pStyle w:val="a3"/>
        <w:spacing w:after="0"/>
        <w:ind w:firstLine="0"/>
        <w:jc w:val="left"/>
        <w:rPr>
          <w:szCs w:val="24"/>
        </w:rPr>
      </w:pPr>
      <w:r w:rsidRPr="002E3A2A">
        <w:rPr>
          <w:szCs w:val="24"/>
        </w:rPr>
        <w:t>«Светогорское городское поселение»</w:t>
      </w:r>
      <w:r w:rsidRPr="002E3A2A">
        <w:rPr>
          <w:szCs w:val="24"/>
        </w:rPr>
        <w:tab/>
        <w:t>Р. А. Генералова</w:t>
      </w:r>
    </w:p>
    <w:p w:rsidR="002E3A2A" w:rsidRDefault="002E3A2A" w:rsidP="002E3A2A">
      <w:pPr>
        <w:pStyle w:val="a3"/>
        <w:ind w:firstLine="0"/>
        <w:rPr>
          <w:sz w:val="28"/>
          <w:szCs w:val="28"/>
        </w:rPr>
      </w:pPr>
    </w:p>
    <w:p w:rsidR="002E3A2A" w:rsidRDefault="002E3A2A" w:rsidP="002E3A2A">
      <w:pPr>
        <w:pStyle w:val="a3"/>
        <w:ind w:firstLine="0"/>
        <w:rPr>
          <w:sz w:val="16"/>
          <w:szCs w:val="16"/>
        </w:rPr>
      </w:pPr>
    </w:p>
    <w:p w:rsidR="002E3A2A" w:rsidRDefault="002E3A2A" w:rsidP="002E3A2A">
      <w:pPr>
        <w:pStyle w:val="a3"/>
        <w:ind w:firstLine="0"/>
        <w:rPr>
          <w:sz w:val="16"/>
          <w:szCs w:val="16"/>
        </w:rPr>
      </w:pPr>
    </w:p>
    <w:p w:rsidR="002E3A2A" w:rsidRDefault="002E3A2A" w:rsidP="002E3A2A">
      <w:pPr>
        <w:pStyle w:val="a3"/>
        <w:ind w:firstLine="0"/>
        <w:rPr>
          <w:sz w:val="16"/>
          <w:szCs w:val="16"/>
        </w:rPr>
      </w:pPr>
      <w:r>
        <w:rPr>
          <w:sz w:val="16"/>
          <w:szCs w:val="16"/>
        </w:rPr>
        <w:t>Разослано: в дело, Администрация МО,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</w:t>
      </w:r>
    </w:p>
    <w:p w:rsidR="007F2804" w:rsidRDefault="007F2804" w:rsidP="002E3A2A">
      <w:pPr>
        <w:pStyle w:val="a3"/>
        <w:ind w:firstLine="0"/>
        <w:rPr>
          <w:sz w:val="16"/>
          <w:szCs w:val="16"/>
        </w:rPr>
      </w:pPr>
    </w:p>
    <w:p w:rsidR="007F2804" w:rsidRDefault="007F2804" w:rsidP="002E3A2A">
      <w:pPr>
        <w:pStyle w:val="a3"/>
        <w:ind w:firstLine="0"/>
        <w:rPr>
          <w:sz w:val="16"/>
          <w:szCs w:val="16"/>
        </w:rPr>
      </w:pPr>
    </w:p>
    <w:p w:rsidR="007F2804" w:rsidRDefault="007F2804" w:rsidP="002E3A2A">
      <w:pPr>
        <w:pStyle w:val="a3"/>
        <w:ind w:firstLine="0"/>
        <w:rPr>
          <w:sz w:val="16"/>
          <w:szCs w:val="16"/>
        </w:rPr>
      </w:pPr>
    </w:p>
    <w:p w:rsidR="007F2804" w:rsidRDefault="007F2804" w:rsidP="002E3A2A">
      <w:pPr>
        <w:pStyle w:val="a3"/>
        <w:ind w:firstLine="0"/>
        <w:rPr>
          <w:sz w:val="16"/>
          <w:szCs w:val="16"/>
        </w:rPr>
      </w:pPr>
    </w:p>
    <w:p w:rsidR="007F2804" w:rsidRDefault="007F2804" w:rsidP="002E3A2A">
      <w:pPr>
        <w:pStyle w:val="a3"/>
        <w:ind w:firstLine="0"/>
        <w:rPr>
          <w:sz w:val="16"/>
          <w:szCs w:val="16"/>
        </w:rPr>
      </w:pPr>
    </w:p>
    <w:p w:rsidR="007F2804" w:rsidRPr="007F2804" w:rsidRDefault="007F2804" w:rsidP="007F2804">
      <w:pPr>
        <w:ind w:right="-153"/>
        <w:jc w:val="right"/>
        <w:rPr>
          <w:sz w:val="20"/>
          <w:szCs w:val="20"/>
        </w:rPr>
      </w:pPr>
      <w:r w:rsidRPr="007F2804">
        <w:rPr>
          <w:sz w:val="20"/>
          <w:szCs w:val="20"/>
        </w:rPr>
        <w:lastRenderedPageBreak/>
        <w:t>К решению совета депутатов</w:t>
      </w:r>
    </w:p>
    <w:p w:rsidR="007F2804" w:rsidRPr="007F2804" w:rsidRDefault="007F2804" w:rsidP="007F2804">
      <w:pPr>
        <w:jc w:val="right"/>
        <w:rPr>
          <w:sz w:val="20"/>
          <w:szCs w:val="20"/>
        </w:rPr>
      </w:pPr>
      <w:r w:rsidRPr="007F2804">
        <w:rPr>
          <w:sz w:val="20"/>
          <w:szCs w:val="20"/>
        </w:rPr>
        <w:t>от 14 февраля 2017 года</w:t>
      </w:r>
    </w:p>
    <w:p w:rsidR="007F2804" w:rsidRPr="007F2804" w:rsidRDefault="007F2804" w:rsidP="007F2804">
      <w:pPr>
        <w:jc w:val="center"/>
        <w:rPr>
          <w:rFonts w:asciiTheme="minorHAnsi" w:hAnsiTheme="minorHAnsi" w:cstheme="minorBidi"/>
          <w:sz w:val="20"/>
          <w:szCs w:val="20"/>
        </w:rPr>
      </w:pPr>
      <w:r w:rsidRPr="007F2804">
        <w:rPr>
          <w:b/>
          <w:sz w:val="20"/>
          <w:szCs w:val="20"/>
        </w:rPr>
        <w:t>ОБОСНОВАНИЕ</w:t>
      </w:r>
    </w:p>
    <w:p w:rsidR="007F2804" w:rsidRPr="007F2804" w:rsidRDefault="007F2804" w:rsidP="007F2804">
      <w:pPr>
        <w:jc w:val="both"/>
        <w:rPr>
          <w:b/>
          <w:sz w:val="20"/>
          <w:szCs w:val="20"/>
        </w:rPr>
      </w:pPr>
      <w:r w:rsidRPr="007F2804">
        <w:rPr>
          <w:sz w:val="20"/>
          <w:szCs w:val="20"/>
        </w:rPr>
        <w:tab/>
      </w:r>
      <w:proofErr w:type="gramStart"/>
      <w:r w:rsidRPr="007F2804">
        <w:rPr>
          <w:sz w:val="20"/>
          <w:szCs w:val="20"/>
        </w:rPr>
        <w:t xml:space="preserve">Муниципальный правовой акт «Решение совета депутатов «О внесении изменений и дополнений в решение совета депутатов от 21 декабря 2016 года № 49 «О бюджете муниципального образования «Светогорское городское поселение» Выборгского района Ленинградской области на 2017 год и на плановый период 2018 и 2019 годов» необходимо принять в соответствии с Бюджетным кодексом и в связи </w:t>
      </w:r>
      <w:r w:rsidRPr="007F2804">
        <w:rPr>
          <w:color w:val="000000" w:themeColor="text1"/>
          <w:sz w:val="20"/>
          <w:szCs w:val="20"/>
        </w:rPr>
        <w:t>с корректировкой доходной и расходной части бюджета.</w:t>
      </w:r>
      <w:proofErr w:type="gramEnd"/>
    </w:p>
    <w:p w:rsidR="007F2804" w:rsidRPr="007F2804" w:rsidRDefault="007F2804" w:rsidP="007F2804">
      <w:pPr>
        <w:ind w:firstLine="360"/>
        <w:jc w:val="center"/>
        <w:rPr>
          <w:b/>
          <w:sz w:val="20"/>
          <w:szCs w:val="20"/>
        </w:rPr>
      </w:pPr>
      <w:r w:rsidRPr="007F2804">
        <w:rPr>
          <w:b/>
          <w:sz w:val="20"/>
          <w:szCs w:val="20"/>
        </w:rPr>
        <w:t>ДОХОДЫ</w:t>
      </w:r>
    </w:p>
    <w:p w:rsidR="007F2804" w:rsidRPr="007F2804" w:rsidRDefault="007F2804" w:rsidP="007F2804">
      <w:pPr>
        <w:ind w:firstLine="360"/>
        <w:jc w:val="center"/>
        <w:rPr>
          <w:b/>
          <w:sz w:val="20"/>
          <w:szCs w:val="20"/>
        </w:rPr>
      </w:pPr>
    </w:p>
    <w:p w:rsidR="007F2804" w:rsidRPr="007F2804" w:rsidRDefault="007F2804" w:rsidP="007F280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2804">
        <w:rPr>
          <w:rFonts w:ascii="Times New Roman" w:hAnsi="Times New Roman" w:cs="Times New Roman"/>
          <w:sz w:val="20"/>
          <w:szCs w:val="20"/>
        </w:rPr>
        <w:t>Для зачисления в доход бюджета необходимо включить в перечень администрируемых доходов следующие КБК:</w:t>
      </w:r>
      <w:proofErr w:type="gramEnd"/>
    </w:p>
    <w:p w:rsidR="007F2804" w:rsidRPr="007F2804" w:rsidRDefault="007F2804" w:rsidP="007F2804">
      <w:pPr>
        <w:jc w:val="both"/>
        <w:rPr>
          <w:sz w:val="20"/>
          <w:szCs w:val="20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708"/>
        <w:gridCol w:w="5047"/>
      </w:tblGrid>
      <w:tr w:rsidR="007F2804" w:rsidRPr="007F2804" w:rsidTr="007F2804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04" w:rsidRPr="007F2804" w:rsidRDefault="007F2804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7F2804">
              <w:rPr>
                <w:sz w:val="20"/>
                <w:szCs w:val="20"/>
                <w:lang w:eastAsia="en-US"/>
              </w:rPr>
              <w:t>2 19 60010 13 0000 151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04" w:rsidRPr="007F2804" w:rsidRDefault="007F2804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7F2804">
              <w:rPr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7F2804" w:rsidRPr="007F2804" w:rsidTr="007F2804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04" w:rsidRPr="007F2804" w:rsidRDefault="007F2804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7F2804">
              <w:rPr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804" w:rsidRPr="007F2804" w:rsidRDefault="007F2804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7F2804"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7F2804" w:rsidRPr="007F2804" w:rsidRDefault="007F2804" w:rsidP="007F2804">
      <w:pPr>
        <w:jc w:val="both"/>
        <w:rPr>
          <w:rFonts w:eastAsiaTheme="minorEastAsia"/>
          <w:sz w:val="20"/>
          <w:szCs w:val="20"/>
        </w:rPr>
      </w:pPr>
    </w:p>
    <w:p w:rsidR="007F2804" w:rsidRPr="007F2804" w:rsidRDefault="007F2804" w:rsidP="007F280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По безвозмездным поступлениям размер доходов местного бюджета увеличился на                             </w:t>
      </w:r>
      <w:r w:rsidRPr="007F2804">
        <w:rPr>
          <w:rFonts w:ascii="Times New Roman" w:hAnsi="Times New Roman" w:cs="Times New Roman"/>
          <w:b/>
          <w:sz w:val="20"/>
          <w:szCs w:val="20"/>
        </w:rPr>
        <w:t>7 миллионов 154 тысячи 169 рублей</w:t>
      </w:r>
      <w:r w:rsidRPr="007F2804">
        <w:rPr>
          <w:rFonts w:ascii="Times New Roman" w:hAnsi="Times New Roman" w:cs="Times New Roman"/>
          <w:sz w:val="20"/>
          <w:szCs w:val="20"/>
        </w:rPr>
        <w:t xml:space="preserve"> в результате следующих изменений: 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t>а)</w:t>
      </w:r>
      <w:proofErr w:type="gramStart"/>
      <w:r w:rsidRPr="007F2804">
        <w:rPr>
          <w:sz w:val="20"/>
          <w:szCs w:val="20"/>
        </w:rPr>
        <w:t>.</w:t>
      </w:r>
      <w:proofErr w:type="gramEnd"/>
      <w:r w:rsidRPr="007F2804">
        <w:rPr>
          <w:sz w:val="20"/>
          <w:szCs w:val="20"/>
        </w:rPr>
        <w:t xml:space="preserve"> </w:t>
      </w:r>
      <w:proofErr w:type="gramStart"/>
      <w:r w:rsidRPr="007F2804">
        <w:rPr>
          <w:sz w:val="20"/>
          <w:szCs w:val="20"/>
        </w:rPr>
        <w:t>п</w:t>
      </w:r>
      <w:proofErr w:type="gramEnd"/>
      <w:r w:rsidRPr="007F2804">
        <w:rPr>
          <w:sz w:val="20"/>
          <w:szCs w:val="20"/>
        </w:rPr>
        <w:t>ланируемых поступлений субсидий и субвенций из Областного бюджета Ленинградской области, в связи с полученными уведомлениями от комитетов  Ленинградской области, а именно: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t>- субсидии на капитальный ремонт и ремонт автомобильных дорог общего пользования местного значения -  578 тысяч рублей;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t>- субсидии бюджетам поселений на реализацию областного закона от 14 декабря 2012 года № 95-оз «О содействии развитию на части территорий муниципальных образований ЛО иных форм местного самоуправления» -   324 тысячи 800 рублей;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t>- субсидии на реализацию областного закона от 12 мая 2015 года № 42-оз «О содействии развитию иных форм местного самоуправления на части территорий населенных пунктов ЛО, являющихся административными центрами поселений» -  2 миллиона  173 тысячи  800 рублей;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lastRenderedPageBreak/>
        <w:t>- субсидии на обеспечение выплат стимулирующего характера работникам муниципальных учреждений культуры ЛО -  3 миллиона 200 тысяч рублей;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t>- субвенции бюджетам субъектов РФ и МО на осуществление первичного воинского учета на территориях, где отсутствуют военные комиссариаты -  877 тысяч 600 рублей.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t>б)</w:t>
      </w:r>
      <w:proofErr w:type="gramStart"/>
      <w:r w:rsidRPr="007F2804">
        <w:rPr>
          <w:sz w:val="20"/>
          <w:szCs w:val="20"/>
        </w:rPr>
        <w:t>.</w:t>
      </w:r>
      <w:proofErr w:type="gramEnd"/>
      <w:r w:rsidRPr="007F2804">
        <w:rPr>
          <w:sz w:val="20"/>
          <w:szCs w:val="20"/>
        </w:rPr>
        <w:t xml:space="preserve"> </w:t>
      </w:r>
      <w:proofErr w:type="gramStart"/>
      <w:r w:rsidRPr="007F2804">
        <w:rPr>
          <w:sz w:val="20"/>
          <w:szCs w:val="20"/>
        </w:rPr>
        <w:t>к</w:t>
      </w:r>
      <w:proofErr w:type="gramEnd"/>
      <w:r w:rsidRPr="007F2804">
        <w:rPr>
          <w:sz w:val="20"/>
          <w:szCs w:val="20"/>
        </w:rPr>
        <w:t>орректировки размера поступлений субвенций из Областного бюджета Ленинградской области, в связи с полученными уведомлениями от комитетов  Ленинградской области, а именно: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t>- субвенции на обеспечение выполнения органами местного самоуправления МО отдельных государственных полномочий ЛО в сфере профилактики безнадзорности и правонарушений несовершеннолетних, увеличены на 9 рублей, итоговая сумма: 1 миллион 216 тысяч  109 рублей;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t>- субвенции на обеспечение выполнения органами местного самоуправления МО отдельных государственных полномочий ЛО в сфере административных правоотношений, уменьшены на 40 рублей, итоговая сумма: 620 тысяч  060 рублей.</w:t>
      </w:r>
    </w:p>
    <w:p w:rsidR="007F2804" w:rsidRPr="007F2804" w:rsidRDefault="007F2804" w:rsidP="007F2804">
      <w:pPr>
        <w:ind w:left="360"/>
        <w:jc w:val="both"/>
        <w:rPr>
          <w:sz w:val="20"/>
          <w:szCs w:val="20"/>
        </w:rPr>
      </w:pPr>
    </w:p>
    <w:p w:rsidR="007F2804" w:rsidRPr="007F2804" w:rsidRDefault="007F2804" w:rsidP="007F2804">
      <w:pPr>
        <w:ind w:firstLine="360"/>
        <w:jc w:val="center"/>
        <w:rPr>
          <w:b/>
          <w:sz w:val="20"/>
          <w:szCs w:val="20"/>
        </w:rPr>
      </w:pPr>
      <w:r w:rsidRPr="007F2804">
        <w:rPr>
          <w:b/>
          <w:sz w:val="20"/>
          <w:szCs w:val="20"/>
        </w:rPr>
        <w:t xml:space="preserve">В результате, итоговая сумма доходов местного бюджета увеличилась на 7 154,2 тысячи рублей </w:t>
      </w:r>
    </w:p>
    <w:p w:rsidR="007F2804" w:rsidRPr="007F2804" w:rsidRDefault="007F2804" w:rsidP="007F2804">
      <w:pPr>
        <w:ind w:firstLine="360"/>
        <w:jc w:val="center"/>
        <w:rPr>
          <w:b/>
          <w:sz w:val="20"/>
          <w:szCs w:val="20"/>
        </w:rPr>
      </w:pPr>
      <w:r w:rsidRPr="007F2804">
        <w:rPr>
          <w:b/>
          <w:sz w:val="20"/>
          <w:szCs w:val="20"/>
        </w:rPr>
        <w:t>и составляет 150 167,3    тысяч рублей     (согласно приложениям № 2, № 4)</w:t>
      </w:r>
    </w:p>
    <w:p w:rsidR="007F2804" w:rsidRPr="007F2804" w:rsidRDefault="007F2804" w:rsidP="007F2804">
      <w:pPr>
        <w:ind w:firstLine="360"/>
        <w:jc w:val="center"/>
        <w:rPr>
          <w:b/>
          <w:sz w:val="20"/>
          <w:szCs w:val="20"/>
        </w:rPr>
      </w:pPr>
    </w:p>
    <w:p w:rsidR="007F2804" w:rsidRPr="007F2804" w:rsidRDefault="007F2804" w:rsidP="007F2804">
      <w:pPr>
        <w:ind w:firstLine="360"/>
        <w:jc w:val="center"/>
        <w:rPr>
          <w:b/>
          <w:sz w:val="20"/>
          <w:szCs w:val="20"/>
        </w:rPr>
      </w:pPr>
      <w:r w:rsidRPr="007F2804">
        <w:rPr>
          <w:b/>
          <w:sz w:val="20"/>
          <w:szCs w:val="20"/>
        </w:rPr>
        <w:t>РАСХОДЫ</w:t>
      </w:r>
    </w:p>
    <w:p w:rsidR="007F2804" w:rsidRPr="007F2804" w:rsidRDefault="007F2804" w:rsidP="007F2804">
      <w:pPr>
        <w:ind w:firstLine="360"/>
        <w:jc w:val="both"/>
        <w:rPr>
          <w:sz w:val="20"/>
          <w:szCs w:val="20"/>
        </w:rPr>
      </w:pPr>
    </w:p>
    <w:p w:rsidR="007F2804" w:rsidRPr="007F2804" w:rsidRDefault="007F2804" w:rsidP="007F2804">
      <w:pPr>
        <w:ind w:firstLine="360"/>
        <w:jc w:val="both"/>
        <w:rPr>
          <w:sz w:val="20"/>
          <w:szCs w:val="20"/>
        </w:rPr>
      </w:pPr>
      <w:r w:rsidRPr="007F2804">
        <w:rPr>
          <w:sz w:val="20"/>
          <w:szCs w:val="20"/>
        </w:rPr>
        <w:t xml:space="preserve">   Внутренние перемещения по расходам связаны с необходимостью проведения дополнительных расходов, а так же с изменением бюджетной классификации и уточнением расчетов для осуществления следующих мероприятий: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ремонта полов в муниципальной квартире – </w:t>
      </w:r>
      <w:r w:rsidRPr="007F2804">
        <w:rPr>
          <w:rFonts w:ascii="Times New Roman" w:hAnsi="Times New Roman" w:cs="Times New Roman"/>
          <w:b/>
          <w:sz w:val="20"/>
          <w:szCs w:val="20"/>
        </w:rPr>
        <w:t>100 тысяч 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разработки программы «Энергосбережение и повышение энергетической эффективности МО «СГП» ВРЛО на 2017-2022 годы» – </w:t>
      </w:r>
      <w:r w:rsidRPr="007F2804">
        <w:rPr>
          <w:rFonts w:ascii="Times New Roman" w:hAnsi="Times New Roman" w:cs="Times New Roman"/>
          <w:b/>
          <w:sz w:val="20"/>
          <w:szCs w:val="20"/>
        </w:rPr>
        <w:t>95 тысяч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получения актов технологического присоединения и актов разграничения объектов сетевого хозяйства (ОЭХ) и эксплуатационной ответственности сторон (объекты НУО в г. Светогорске)    - </w:t>
      </w:r>
      <w:r w:rsidRPr="007F2804">
        <w:rPr>
          <w:rFonts w:ascii="Times New Roman" w:hAnsi="Times New Roman" w:cs="Times New Roman"/>
          <w:b/>
          <w:sz w:val="20"/>
          <w:szCs w:val="20"/>
        </w:rPr>
        <w:t>20 тысяч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выполнения работ по установке приборов учетов на объект уличного освещения в </w:t>
      </w:r>
      <w:proofErr w:type="spellStart"/>
      <w:r w:rsidRPr="007F2804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7F2804">
        <w:rPr>
          <w:rFonts w:ascii="Times New Roman" w:hAnsi="Times New Roman" w:cs="Times New Roman"/>
          <w:sz w:val="20"/>
          <w:szCs w:val="20"/>
        </w:rPr>
        <w:t xml:space="preserve"> Лесогорский -  </w:t>
      </w:r>
      <w:r w:rsidRPr="007F2804">
        <w:rPr>
          <w:rFonts w:ascii="Times New Roman" w:hAnsi="Times New Roman" w:cs="Times New Roman"/>
          <w:b/>
          <w:sz w:val="20"/>
          <w:szCs w:val="20"/>
        </w:rPr>
        <w:t>20 тысяч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выполнения работ по установке опор уличного освещения на придомовой территории МКД по адресу г. Светогорск, ул. </w:t>
      </w:r>
      <w:proofErr w:type="gramStart"/>
      <w:r w:rsidRPr="007F2804">
        <w:rPr>
          <w:rFonts w:ascii="Times New Roman" w:hAnsi="Times New Roman" w:cs="Times New Roman"/>
          <w:sz w:val="20"/>
          <w:szCs w:val="20"/>
        </w:rPr>
        <w:t>Лесная</w:t>
      </w:r>
      <w:proofErr w:type="gramEnd"/>
      <w:r w:rsidRPr="007F2804">
        <w:rPr>
          <w:rFonts w:ascii="Times New Roman" w:hAnsi="Times New Roman" w:cs="Times New Roman"/>
          <w:sz w:val="20"/>
          <w:szCs w:val="20"/>
        </w:rPr>
        <w:t xml:space="preserve"> 11 – </w:t>
      </w:r>
      <w:r w:rsidRPr="007F2804">
        <w:rPr>
          <w:rFonts w:ascii="Times New Roman" w:hAnsi="Times New Roman" w:cs="Times New Roman"/>
          <w:b/>
          <w:sz w:val="20"/>
          <w:szCs w:val="20"/>
        </w:rPr>
        <w:t>99 тысяч 960 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lastRenderedPageBreak/>
        <w:t>для оплаты коммунальных услуг (теплоснабжение, водопотребление, водоотведение, энергосбережение)</w:t>
      </w:r>
      <w:proofErr w:type="gramStart"/>
      <w:r w:rsidRPr="007F280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F2804">
        <w:rPr>
          <w:rFonts w:ascii="Times New Roman" w:hAnsi="Times New Roman" w:cs="Times New Roman"/>
          <w:sz w:val="20"/>
          <w:szCs w:val="20"/>
        </w:rPr>
        <w:t xml:space="preserve">  в 1 полугодии 2017 года по объекту казны кинотеатр «Заря» г. Светогорск, ул. Лесная 7а,  денежные средства не были предусмотрены в смете на 2017 год в связи с предполагаемой продажей здания кинотеатра «Заря», аукцион по продаже признан несостоявшимся – </w:t>
      </w:r>
      <w:r w:rsidRPr="007F2804">
        <w:rPr>
          <w:rFonts w:ascii="Times New Roman" w:hAnsi="Times New Roman" w:cs="Times New Roman"/>
          <w:b/>
          <w:sz w:val="20"/>
          <w:szCs w:val="20"/>
        </w:rPr>
        <w:t>257 тысяч 700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оплаты услуг по содержанию помещения муниципального нежилого фонда находящегося в МКД по адресу г. Светогорск, ул. Кирова д.1, в связи с несостоявшимся аукционом по продаже помещения – </w:t>
      </w:r>
      <w:r w:rsidRPr="007F2804">
        <w:rPr>
          <w:rFonts w:ascii="Times New Roman" w:hAnsi="Times New Roman" w:cs="Times New Roman"/>
          <w:b/>
          <w:sz w:val="20"/>
          <w:szCs w:val="20"/>
        </w:rPr>
        <w:t>16 тысяч 500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оплаты ставок за негативное воздействие на окружающую среду,  в связи с утверждением Правительством РФ новых ставок (Постановление № 913 от 13.09.2016 г.) - </w:t>
      </w:r>
      <w:r w:rsidRPr="007F2804">
        <w:rPr>
          <w:rFonts w:ascii="Times New Roman" w:hAnsi="Times New Roman" w:cs="Times New Roman"/>
          <w:b/>
          <w:sz w:val="20"/>
          <w:szCs w:val="20"/>
        </w:rPr>
        <w:t>7 тысяч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оплаты штрафа по предписанию ГИБДД - </w:t>
      </w:r>
      <w:r w:rsidRPr="007F2804">
        <w:rPr>
          <w:rFonts w:ascii="Times New Roman" w:hAnsi="Times New Roman" w:cs="Times New Roman"/>
          <w:b/>
          <w:sz w:val="20"/>
          <w:szCs w:val="20"/>
        </w:rPr>
        <w:t>100 тысяч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ремонта асфальтового покрытия автодорог по ул. Труда 7 в </w:t>
      </w:r>
      <w:proofErr w:type="spellStart"/>
      <w:r w:rsidRPr="007F2804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7F2804">
        <w:rPr>
          <w:rFonts w:ascii="Times New Roman" w:hAnsi="Times New Roman" w:cs="Times New Roman"/>
          <w:sz w:val="20"/>
          <w:szCs w:val="20"/>
        </w:rPr>
        <w:t xml:space="preserve"> Лесогорский и ремонта дворовых территорий по ул. </w:t>
      </w:r>
      <w:proofErr w:type="gramStart"/>
      <w:r w:rsidRPr="007F2804">
        <w:rPr>
          <w:rFonts w:ascii="Times New Roman" w:hAnsi="Times New Roman" w:cs="Times New Roman"/>
          <w:sz w:val="20"/>
          <w:szCs w:val="20"/>
        </w:rPr>
        <w:t>Садовая</w:t>
      </w:r>
      <w:proofErr w:type="gramEnd"/>
      <w:r w:rsidRPr="007F280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F2804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7F2804">
        <w:rPr>
          <w:rFonts w:ascii="Times New Roman" w:hAnsi="Times New Roman" w:cs="Times New Roman"/>
          <w:sz w:val="20"/>
          <w:szCs w:val="20"/>
        </w:rPr>
        <w:t xml:space="preserve"> Лесогорский – </w:t>
      </w:r>
      <w:r w:rsidRPr="007F2804">
        <w:rPr>
          <w:rFonts w:ascii="Times New Roman" w:hAnsi="Times New Roman" w:cs="Times New Roman"/>
          <w:b/>
          <w:sz w:val="20"/>
          <w:szCs w:val="20"/>
        </w:rPr>
        <w:t>2 миллиона  340 тысяч 001 рубль;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поставки и замены дорожных знаков по предписанию ГИБДД – </w:t>
      </w:r>
      <w:r w:rsidRPr="007F2804">
        <w:rPr>
          <w:rFonts w:ascii="Times New Roman" w:hAnsi="Times New Roman" w:cs="Times New Roman"/>
          <w:b/>
          <w:sz w:val="20"/>
          <w:szCs w:val="20"/>
        </w:rPr>
        <w:t>540  тысяч 091 рубль;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>для оплаты за оказание услуг по обслуживанию (сопровождению) баз данных  программных продуктов «АЦ</w:t>
      </w:r>
      <w:proofErr w:type="gramStart"/>
      <w:r w:rsidRPr="007F2804">
        <w:rPr>
          <w:rFonts w:ascii="Times New Roman" w:hAnsi="Times New Roman" w:cs="Times New Roman"/>
          <w:sz w:val="20"/>
          <w:szCs w:val="20"/>
        </w:rPr>
        <w:t>К-</w:t>
      </w:r>
      <w:proofErr w:type="gramEnd"/>
      <w:r w:rsidRPr="007F2804">
        <w:rPr>
          <w:rFonts w:ascii="Times New Roman" w:hAnsi="Times New Roman" w:cs="Times New Roman"/>
          <w:sz w:val="20"/>
          <w:szCs w:val="20"/>
        </w:rPr>
        <w:t xml:space="preserve"> Финансы», «АЦК- Планирование», «АЦК-Госзаказ», «АЦК-Контроль», «Свод-СМАРТ», «АЦК-</w:t>
      </w:r>
      <w:r w:rsidRPr="007F2804">
        <w:rPr>
          <w:rFonts w:ascii="Times New Roman" w:hAnsi="Times New Roman" w:cs="Times New Roman"/>
          <w:sz w:val="20"/>
          <w:szCs w:val="20"/>
          <w:lang w:val="en-US"/>
        </w:rPr>
        <w:t>Exchange</w:t>
      </w:r>
      <w:r w:rsidRPr="007F2804">
        <w:rPr>
          <w:rFonts w:ascii="Times New Roman" w:hAnsi="Times New Roman" w:cs="Times New Roman"/>
          <w:sz w:val="20"/>
          <w:szCs w:val="20"/>
        </w:rPr>
        <w:t xml:space="preserve">»  - </w:t>
      </w:r>
      <w:r w:rsidRPr="007F2804">
        <w:rPr>
          <w:rFonts w:ascii="Times New Roman" w:hAnsi="Times New Roman" w:cs="Times New Roman"/>
          <w:b/>
          <w:sz w:val="20"/>
          <w:szCs w:val="20"/>
        </w:rPr>
        <w:t>234 тысячи рублей</w:t>
      </w:r>
      <w:r w:rsidRPr="007F2804">
        <w:rPr>
          <w:rFonts w:ascii="Times New Roman" w:hAnsi="Times New Roman" w:cs="Times New Roman"/>
          <w:sz w:val="20"/>
          <w:szCs w:val="20"/>
        </w:rPr>
        <w:t>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разграничения объектов сетевого хозяйства, на работы по установке приборов учета на объект уличного освещения в </w:t>
      </w:r>
      <w:proofErr w:type="spellStart"/>
      <w:r w:rsidRPr="007F2804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7F2804">
        <w:rPr>
          <w:rFonts w:ascii="Times New Roman" w:hAnsi="Times New Roman" w:cs="Times New Roman"/>
          <w:sz w:val="20"/>
          <w:szCs w:val="20"/>
        </w:rPr>
        <w:t xml:space="preserve"> Лесогорский  и на работы по установке опор уличного освещения на придомовой территории МКД г. Светогорска по ул. </w:t>
      </w:r>
      <w:proofErr w:type="gramStart"/>
      <w:r w:rsidRPr="007F2804">
        <w:rPr>
          <w:rFonts w:ascii="Times New Roman" w:hAnsi="Times New Roman" w:cs="Times New Roman"/>
          <w:sz w:val="20"/>
          <w:szCs w:val="20"/>
        </w:rPr>
        <w:t>Лесная</w:t>
      </w:r>
      <w:proofErr w:type="gramEnd"/>
      <w:r w:rsidRPr="007F2804">
        <w:rPr>
          <w:rFonts w:ascii="Times New Roman" w:hAnsi="Times New Roman" w:cs="Times New Roman"/>
          <w:sz w:val="20"/>
          <w:szCs w:val="20"/>
        </w:rPr>
        <w:t xml:space="preserve"> 11 –                              </w:t>
      </w:r>
      <w:r w:rsidRPr="007F2804">
        <w:rPr>
          <w:rFonts w:ascii="Times New Roman" w:hAnsi="Times New Roman" w:cs="Times New Roman"/>
          <w:b/>
          <w:sz w:val="20"/>
          <w:szCs w:val="20"/>
        </w:rPr>
        <w:t xml:space="preserve">60 тысяч 040 рублей; 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оплаты состоявшегося аукциона на обслуживание электросетей – </w:t>
      </w:r>
      <w:r w:rsidRPr="007F2804">
        <w:rPr>
          <w:rFonts w:ascii="Times New Roman" w:hAnsi="Times New Roman" w:cs="Times New Roman"/>
          <w:b/>
          <w:sz w:val="20"/>
          <w:szCs w:val="20"/>
        </w:rPr>
        <w:t>275 тысяч рублей</w:t>
      </w:r>
      <w:r w:rsidRPr="007F2804">
        <w:rPr>
          <w:rFonts w:ascii="Times New Roman" w:hAnsi="Times New Roman" w:cs="Times New Roman"/>
          <w:sz w:val="20"/>
          <w:szCs w:val="20"/>
        </w:rPr>
        <w:t>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оплаты за вырубку сухих деревьев, содержание кладбища и работ по запуску фонтана –     </w:t>
      </w:r>
      <w:r w:rsidRPr="007F2804">
        <w:rPr>
          <w:rFonts w:ascii="Times New Roman" w:hAnsi="Times New Roman" w:cs="Times New Roman"/>
          <w:b/>
          <w:sz w:val="20"/>
          <w:szCs w:val="20"/>
        </w:rPr>
        <w:t>180 тысяч      рублей</w:t>
      </w:r>
      <w:proofErr w:type="gramStart"/>
      <w:r w:rsidRPr="007F2804">
        <w:rPr>
          <w:rFonts w:ascii="Times New Roman" w:hAnsi="Times New Roman" w:cs="Times New Roman"/>
          <w:b/>
          <w:sz w:val="20"/>
          <w:szCs w:val="20"/>
        </w:rPr>
        <w:t xml:space="preserve"> ;</w:t>
      </w:r>
      <w:proofErr w:type="gramEnd"/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на реализацию областного закона от 14 декабря 2012 года № 95-оз «О содействии развитию на части территорий муниципальных образований ЛО иных форм местного самоуправления», согласно полученному уведомлению Комитета по местному </w:t>
      </w:r>
      <w:r w:rsidRPr="007F2804">
        <w:rPr>
          <w:rFonts w:ascii="Times New Roman" w:hAnsi="Times New Roman" w:cs="Times New Roman"/>
          <w:sz w:val="20"/>
          <w:szCs w:val="20"/>
        </w:rPr>
        <w:lastRenderedPageBreak/>
        <w:t xml:space="preserve">самоуправлению, межнациональным и межконфессиональным отношениям ЛО -   </w:t>
      </w:r>
      <w:r w:rsidRPr="007F2804">
        <w:rPr>
          <w:rFonts w:ascii="Times New Roman" w:hAnsi="Times New Roman" w:cs="Times New Roman"/>
          <w:b/>
          <w:sz w:val="20"/>
          <w:szCs w:val="20"/>
        </w:rPr>
        <w:t>324 тысячи 800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на реализацию областного закона от 12 мая 2015 года № 42-оз «О содействии развитию иных форм местного самоуправления на части территорий населенных пунктов ЛО, являющихся административными центрами поселений»,  согласно полученному уведомлению Комитета по местному самоуправлению, межнациональным и межконфессиональным отношениям ЛО - </w:t>
      </w:r>
      <w:r w:rsidRPr="007F2804">
        <w:rPr>
          <w:rFonts w:ascii="Times New Roman" w:hAnsi="Times New Roman" w:cs="Times New Roman"/>
          <w:b/>
          <w:sz w:val="20"/>
          <w:szCs w:val="20"/>
        </w:rPr>
        <w:t>2 миллиона 173  тысячи 800 рублей;</w:t>
      </w:r>
      <w:r w:rsidRPr="007F2804">
        <w:rPr>
          <w:rFonts w:ascii="Times New Roman" w:hAnsi="Times New Roman" w:cs="Times New Roman"/>
          <w:b/>
          <w:sz w:val="20"/>
          <w:szCs w:val="20"/>
        </w:rPr>
        <w:tab/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на капитальный ремонт и ремонт автомобильных дорог общего пользования местного значения, согласно полученному уведомлению Комитета по дорожному хозяйству ЛО -                 </w:t>
      </w:r>
      <w:r w:rsidRPr="007F2804">
        <w:rPr>
          <w:rFonts w:ascii="Times New Roman" w:hAnsi="Times New Roman" w:cs="Times New Roman"/>
          <w:b/>
          <w:sz w:val="20"/>
          <w:szCs w:val="20"/>
        </w:rPr>
        <w:t xml:space="preserve">578 тысяч  рублей; 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на обеспечение выплат стимулирующего характера работникам муниципальных учреждений культуры, согласно полученному уведомлению Комитета по культуре ЛО -                                    </w:t>
      </w:r>
      <w:r w:rsidRPr="007F2804">
        <w:rPr>
          <w:rFonts w:ascii="Times New Roman" w:hAnsi="Times New Roman" w:cs="Times New Roman"/>
          <w:b/>
          <w:sz w:val="20"/>
          <w:szCs w:val="20"/>
        </w:rPr>
        <w:t>3 миллиона  200 тысяч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на предоставление муниципальному  бюджетному  учреждению  КСК субсидии (уточнение КБК) - </w:t>
      </w:r>
      <w:r w:rsidRPr="007F2804">
        <w:rPr>
          <w:rFonts w:ascii="Times New Roman" w:hAnsi="Times New Roman" w:cs="Times New Roman"/>
          <w:b/>
          <w:sz w:val="20"/>
          <w:szCs w:val="20"/>
        </w:rPr>
        <w:t>2 миллиона 219 тысяч 100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>на мероприятия по повышению квалификации длительностью менее 72 часов (уточнение КБК) –</w:t>
      </w:r>
      <w:r w:rsidRPr="007F2804">
        <w:rPr>
          <w:rFonts w:ascii="Times New Roman" w:hAnsi="Times New Roman" w:cs="Times New Roman"/>
          <w:b/>
          <w:sz w:val="20"/>
          <w:szCs w:val="20"/>
        </w:rPr>
        <w:t>40 тысяч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>на осуществление первичного воинского учета на территориях, где отсутствуют военные комиссариаты</w:t>
      </w:r>
      <w:proofErr w:type="gramStart"/>
      <w:r w:rsidRPr="007F280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F2804">
        <w:rPr>
          <w:rFonts w:ascii="Times New Roman" w:hAnsi="Times New Roman" w:cs="Times New Roman"/>
          <w:sz w:val="20"/>
          <w:szCs w:val="20"/>
        </w:rPr>
        <w:t xml:space="preserve"> согласно полученному уведомлению  Комитета правопорядка и безопасности ЛО -  </w:t>
      </w:r>
      <w:r w:rsidRPr="007F2804">
        <w:rPr>
          <w:rFonts w:ascii="Times New Roman" w:hAnsi="Times New Roman" w:cs="Times New Roman"/>
          <w:b/>
          <w:sz w:val="20"/>
          <w:szCs w:val="20"/>
        </w:rPr>
        <w:t>877 тысяч 600 рублей</w:t>
      </w:r>
      <w:r w:rsidRPr="007F2804">
        <w:rPr>
          <w:rFonts w:ascii="Times New Roman" w:hAnsi="Times New Roman" w:cs="Times New Roman"/>
          <w:sz w:val="20"/>
          <w:szCs w:val="20"/>
        </w:rPr>
        <w:t>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оснащения учебно-консультативных пунктов – </w:t>
      </w:r>
      <w:r w:rsidRPr="007F2804">
        <w:rPr>
          <w:rFonts w:ascii="Times New Roman" w:hAnsi="Times New Roman" w:cs="Times New Roman"/>
          <w:b/>
          <w:sz w:val="20"/>
          <w:szCs w:val="20"/>
        </w:rPr>
        <w:t>30 тысяч рублей</w:t>
      </w:r>
      <w:r w:rsidRPr="007F2804">
        <w:rPr>
          <w:rFonts w:ascii="Times New Roman" w:hAnsi="Times New Roman" w:cs="Times New Roman"/>
          <w:sz w:val="20"/>
          <w:szCs w:val="20"/>
        </w:rPr>
        <w:t>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>на обеспечение выполнения органами местного самоуправления МО отдельных государственных полномочий ЛО в сфере профилактики безнадзорности и правонарушений несовершеннолетних</w:t>
      </w:r>
      <w:proofErr w:type="gramStart"/>
      <w:r w:rsidRPr="007F280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F2804">
        <w:rPr>
          <w:rFonts w:ascii="Times New Roman" w:hAnsi="Times New Roman" w:cs="Times New Roman"/>
          <w:sz w:val="20"/>
          <w:szCs w:val="20"/>
        </w:rPr>
        <w:t xml:space="preserve"> уточнение суммы, согласно полученному уведомлению комитета  по молодежной политике ЛО – </w:t>
      </w:r>
      <w:r w:rsidRPr="007F2804">
        <w:rPr>
          <w:rFonts w:ascii="Times New Roman" w:hAnsi="Times New Roman" w:cs="Times New Roman"/>
          <w:b/>
          <w:sz w:val="20"/>
          <w:szCs w:val="20"/>
        </w:rPr>
        <w:t>9 рублей</w:t>
      </w:r>
      <w:r w:rsidRPr="007F2804">
        <w:rPr>
          <w:rFonts w:ascii="Times New Roman" w:hAnsi="Times New Roman" w:cs="Times New Roman"/>
          <w:sz w:val="20"/>
          <w:szCs w:val="20"/>
        </w:rPr>
        <w:t>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оплаты труда работников, охраняющих административное здание – </w:t>
      </w:r>
      <w:r w:rsidRPr="007F2804">
        <w:rPr>
          <w:rFonts w:ascii="Times New Roman" w:hAnsi="Times New Roman" w:cs="Times New Roman"/>
          <w:b/>
          <w:sz w:val="20"/>
          <w:szCs w:val="20"/>
        </w:rPr>
        <w:t>625 тысячи 800 рублей</w:t>
      </w:r>
      <w:r w:rsidRPr="007F2804">
        <w:rPr>
          <w:rFonts w:ascii="Times New Roman" w:hAnsi="Times New Roman" w:cs="Times New Roman"/>
          <w:sz w:val="20"/>
          <w:szCs w:val="20"/>
        </w:rPr>
        <w:t>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F2804">
        <w:rPr>
          <w:rFonts w:ascii="Times New Roman" w:hAnsi="Times New Roman" w:cs="Times New Roman"/>
          <w:sz w:val="20"/>
          <w:szCs w:val="20"/>
        </w:rPr>
        <w:t>для приобретения аншлагов с информацией о запрете купания в выявленных опасных местах водоемов на территории</w:t>
      </w:r>
      <w:proofErr w:type="gramEnd"/>
      <w:r w:rsidRPr="007F2804">
        <w:rPr>
          <w:rFonts w:ascii="Times New Roman" w:hAnsi="Times New Roman" w:cs="Times New Roman"/>
          <w:sz w:val="20"/>
          <w:szCs w:val="20"/>
        </w:rPr>
        <w:t xml:space="preserve"> МО – </w:t>
      </w:r>
      <w:r w:rsidRPr="007F2804">
        <w:rPr>
          <w:rFonts w:ascii="Times New Roman" w:hAnsi="Times New Roman" w:cs="Times New Roman"/>
          <w:b/>
          <w:sz w:val="20"/>
          <w:szCs w:val="20"/>
        </w:rPr>
        <w:t>10 тысяч рублей;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lastRenderedPageBreak/>
        <w:t xml:space="preserve">для оплаты труда работников по посадке цветов – </w:t>
      </w:r>
      <w:r w:rsidRPr="007F2804">
        <w:rPr>
          <w:rFonts w:ascii="Times New Roman" w:hAnsi="Times New Roman" w:cs="Times New Roman"/>
          <w:b/>
          <w:sz w:val="20"/>
          <w:szCs w:val="20"/>
        </w:rPr>
        <w:t>290 тысяч рублей</w:t>
      </w:r>
      <w:r w:rsidRPr="007F2804">
        <w:rPr>
          <w:rFonts w:ascii="Times New Roman" w:hAnsi="Times New Roman" w:cs="Times New Roman"/>
          <w:sz w:val="20"/>
          <w:szCs w:val="20"/>
        </w:rPr>
        <w:t>;</w:t>
      </w:r>
    </w:p>
    <w:p w:rsidR="007F2804" w:rsidRPr="007F2804" w:rsidRDefault="007F2804" w:rsidP="007F280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804">
        <w:rPr>
          <w:rFonts w:ascii="Times New Roman" w:hAnsi="Times New Roman" w:cs="Times New Roman"/>
          <w:sz w:val="20"/>
          <w:szCs w:val="20"/>
        </w:rPr>
        <w:t xml:space="preserve">для оплаты труда работников по монтажу, демонтажу праздничных украшений, покосу травы – </w:t>
      </w:r>
      <w:r w:rsidRPr="007F2804">
        <w:rPr>
          <w:rFonts w:ascii="Times New Roman" w:hAnsi="Times New Roman" w:cs="Times New Roman"/>
          <w:b/>
          <w:sz w:val="20"/>
          <w:szCs w:val="20"/>
        </w:rPr>
        <w:t>1 миллион 80 тысяч рублей.</w:t>
      </w:r>
    </w:p>
    <w:p w:rsidR="007F2804" w:rsidRPr="007F2804" w:rsidRDefault="007F2804" w:rsidP="007F2804">
      <w:pPr>
        <w:jc w:val="both"/>
        <w:rPr>
          <w:sz w:val="20"/>
          <w:szCs w:val="20"/>
        </w:rPr>
      </w:pPr>
    </w:p>
    <w:p w:rsidR="007F2804" w:rsidRPr="007F2804" w:rsidRDefault="007F2804" w:rsidP="007F2804">
      <w:pPr>
        <w:ind w:left="357" w:firstLine="346"/>
        <w:jc w:val="both"/>
        <w:rPr>
          <w:sz w:val="20"/>
          <w:szCs w:val="20"/>
        </w:rPr>
      </w:pPr>
      <w:r w:rsidRPr="007F2804">
        <w:rPr>
          <w:b/>
          <w:sz w:val="20"/>
          <w:szCs w:val="20"/>
        </w:rPr>
        <w:t>В результате расходы бюджета увеличились на 8 980,3 тысяч рублей  и  составили                  157 128,5 тысяч  рублей, согласно приложениям № 8,  № 10 и № 13.</w:t>
      </w:r>
      <w:r w:rsidRPr="007F2804">
        <w:rPr>
          <w:sz w:val="20"/>
          <w:szCs w:val="20"/>
        </w:rPr>
        <w:tab/>
      </w:r>
    </w:p>
    <w:p w:rsidR="007F2804" w:rsidRPr="007F2804" w:rsidRDefault="007F2804" w:rsidP="007F2804">
      <w:pPr>
        <w:ind w:left="360" w:firstLine="348"/>
        <w:jc w:val="center"/>
        <w:rPr>
          <w:b/>
          <w:sz w:val="20"/>
          <w:szCs w:val="20"/>
        </w:rPr>
      </w:pPr>
    </w:p>
    <w:p w:rsidR="007F2804" w:rsidRPr="007F2804" w:rsidRDefault="007F2804" w:rsidP="007F2804">
      <w:pPr>
        <w:ind w:left="360" w:firstLine="348"/>
        <w:jc w:val="center"/>
        <w:rPr>
          <w:b/>
          <w:sz w:val="20"/>
          <w:szCs w:val="20"/>
        </w:rPr>
      </w:pPr>
      <w:r w:rsidRPr="007F2804">
        <w:rPr>
          <w:b/>
          <w:sz w:val="20"/>
          <w:szCs w:val="20"/>
        </w:rPr>
        <w:t>Источники внутреннего финансирования дефицита бюджета МО «Светогорское городское поселение на 2017 год</w:t>
      </w:r>
    </w:p>
    <w:p w:rsidR="007F2804" w:rsidRPr="007F2804" w:rsidRDefault="007F2804" w:rsidP="007F2804">
      <w:pPr>
        <w:ind w:left="360" w:firstLine="348"/>
        <w:rPr>
          <w:sz w:val="20"/>
          <w:szCs w:val="20"/>
        </w:rPr>
      </w:pPr>
      <w:r w:rsidRPr="007F2804">
        <w:rPr>
          <w:sz w:val="20"/>
          <w:szCs w:val="20"/>
        </w:rPr>
        <w:t xml:space="preserve">За счет увеличения   доходной части бюджета на </w:t>
      </w:r>
      <w:r w:rsidRPr="007F2804">
        <w:rPr>
          <w:b/>
          <w:sz w:val="20"/>
          <w:szCs w:val="20"/>
        </w:rPr>
        <w:t>7 154,2</w:t>
      </w:r>
      <w:r w:rsidRPr="007F2804">
        <w:rPr>
          <w:sz w:val="20"/>
          <w:szCs w:val="20"/>
        </w:rPr>
        <w:t xml:space="preserve"> тысячи рублей и увеличения расходной части бюджета на     </w:t>
      </w:r>
      <w:r w:rsidRPr="007F2804">
        <w:rPr>
          <w:b/>
          <w:sz w:val="20"/>
          <w:szCs w:val="20"/>
        </w:rPr>
        <w:t>8 980,3</w:t>
      </w:r>
      <w:r w:rsidRPr="007F2804">
        <w:rPr>
          <w:sz w:val="20"/>
          <w:szCs w:val="20"/>
        </w:rPr>
        <w:t xml:space="preserve">      тысячу рублей размер бюджетного дефицита составил     </w:t>
      </w:r>
      <w:r w:rsidRPr="007F2804">
        <w:rPr>
          <w:b/>
          <w:sz w:val="20"/>
          <w:szCs w:val="20"/>
        </w:rPr>
        <w:t>6 961,2</w:t>
      </w:r>
      <w:r w:rsidRPr="007F2804">
        <w:rPr>
          <w:sz w:val="20"/>
          <w:szCs w:val="20"/>
        </w:rPr>
        <w:t xml:space="preserve"> тысяч рублей, согласно приложению №1.</w:t>
      </w:r>
    </w:p>
    <w:p w:rsidR="007F2804" w:rsidRPr="007F2804" w:rsidRDefault="007F2804" w:rsidP="007F2804">
      <w:pPr>
        <w:ind w:left="360" w:firstLine="348"/>
        <w:rPr>
          <w:sz w:val="20"/>
          <w:szCs w:val="20"/>
        </w:rPr>
      </w:pPr>
    </w:p>
    <w:p w:rsidR="007F2804" w:rsidRPr="007F2804" w:rsidRDefault="007F2804" w:rsidP="007F2804">
      <w:pPr>
        <w:ind w:left="360" w:firstLine="348"/>
        <w:rPr>
          <w:sz w:val="20"/>
          <w:szCs w:val="20"/>
        </w:rPr>
      </w:pPr>
    </w:p>
    <w:p w:rsidR="007F2804" w:rsidRPr="007F2804" w:rsidRDefault="007F2804" w:rsidP="007F2804">
      <w:pPr>
        <w:ind w:left="360" w:firstLine="348"/>
        <w:rPr>
          <w:sz w:val="20"/>
          <w:szCs w:val="20"/>
        </w:rPr>
      </w:pPr>
      <w:r w:rsidRPr="007F2804">
        <w:rPr>
          <w:sz w:val="20"/>
          <w:szCs w:val="20"/>
        </w:rPr>
        <w:t>Глава администрации</w:t>
      </w:r>
      <w:r w:rsidRPr="007F2804">
        <w:rPr>
          <w:sz w:val="20"/>
          <w:szCs w:val="20"/>
        </w:rPr>
        <w:tab/>
      </w:r>
      <w:r w:rsidRPr="007F2804">
        <w:rPr>
          <w:sz w:val="20"/>
          <w:szCs w:val="20"/>
        </w:rPr>
        <w:tab/>
        <w:t>Давыдов С.В.</w:t>
      </w:r>
    </w:p>
    <w:p w:rsidR="007F2804" w:rsidRPr="007F2804" w:rsidRDefault="007F2804" w:rsidP="007F2804">
      <w:pPr>
        <w:ind w:left="360" w:firstLine="348"/>
        <w:rPr>
          <w:sz w:val="20"/>
          <w:szCs w:val="20"/>
        </w:rPr>
      </w:pPr>
    </w:p>
    <w:p w:rsidR="007F2804" w:rsidRPr="007F2804" w:rsidRDefault="007F2804" w:rsidP="007F2804">
      <w:pPr>
        <w:rPr>
          <w:rFonts w:asciiTheme="minorHAnsi" w:hAnsiTheme="minorHAnsi" w:cstheme="minorBidi"/>
          <w:sz w:val="20"/>
          <w:szCs w:val="20"/>
        </w:rPr>
      </w:pPr>
    </w:p>
    <w:p w:rsidR="007F2804" w:rsidRPr="007F2804" w:rsidRDefault="007F2804" w:rsidP="002E3A2A">
      <w:pPr>
        <w:pStyle w:val="a3"/>
        <w:ind w:firstLine="0"/>
        <w:rPr>
          <w:sz w:val="20"/>
        </w:rPr>
      </w:pPr>
    </w:p>
    <w:p w:rsidR="007F2804" w:rsidRPr="007F2804" w:rsidRDefault="007F2804" w:rsidP="002E3A2A">
      <w:pPr>
        <w:pStyle w:val="a3"/>
        <w:ind w:firstLine="0"/>
        <w:rPr>
          <w:sz w:val="22"/>
          <w:szCs w:val="22"/>
        </w:rPr>
      </w:pPr>
    </w:p>
    <w:p w:rsidR="005F45F2" w:rsidRPr="007F2804" w:rsidRDefault="005F45F2">
      <w:pPr>
        <w:rPr>
          <w:sz w:val="22"/>
          <w:szCs w:val="22"/>
        </w:rPr>
      </w:pPr>
    </w:p>
    <w:sectPr w:rsidR="005F45F2" w:rsidRPr="007F2804" w:rsidSect="002E3A2A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50EA"/>
    <w:multiLevelType w:val="hybridMultilevel"/>
    <w:tmpl w:val="2356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067A"/>
    <w:multiLevelType w:val="hybridMultilevel"/>
    <w:tmpl w:val="9F68E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12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880" w:hanging="1080"/>
      </w:pPr>
    </w:lvl>
    <w:lvl w:ilvl="5">
      <w:start w:val="1"/>
      <w:numFmt w:val="decimal"/>
      <w:lvlText w:val="%1.%2.%3.%4.%5.%6."/>
      <w:lvlJc w:val="left"/>
      <w:pPr>
        <w:ind w:left="7440" w:hanging="1440"/>
      </w:pPr>
    </w:lvl>
    <w:lvl w:ilvl="6">
      <w:start w:val="1"/>
      <w:numFmt w:val="decimal"/>
      <w:lvlText w:val="%1.%2.%3.%4.%5.%6.%7."/>
      <w:lvlJc w:val="left"/>
      <w:pPr>
        <w:ind w:left="9000" w:hanging="1800"/>
      </w:pPr>
    </w:lvl>
    <w:lvl w:ilvl="7">
      <w:start w:val="1"/>
      <w:numFmt w:val="decimal"/>
      <w:lvlText w:val="%1.%2.%3.%4.%5.%6.%7.%8."/>
      <w:lvlJc w:val="left"/>
      <w:pPr>
        <w:ind w:left="10200" w:hanging="1800"/>
      </w:pPr>
    </w:lvl>
    <w:lvl w:ilvl="8">
      <w:start w:val="1"/>
      <w:numFmt w:val="decimal"/>
      <w:lvlText w:val="%1.%2.%3.%4.%5.%6.%7.%8.%9."/>
      <w:lvlJc w:val="left"/>
      <w:pPr>
        <w:ind w:left="117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2A"/>
    <w:rsid w:val="002E3A2A"/>
    <w:rsid w:val="005F45F2"/>
    <w:rsid w:val="007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3A2A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3A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F28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7F280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3A2A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3A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F28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7F280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1859</Words>
  <Characters>10599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dcterms:created xsi:type="dcterms:W3CDTF">2017-02-10T06:21:00Z</dcterms:created>
  <dcterms:modified xsi:type="dcterms:W3CDTF">2017-02-10T06:28:00Z</dcterms:modified>
</cp:coreProperties>
</file>