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A0" w:rsidRDefault="005923A0" w:rsidP="005923A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200660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A0" w:rsidRDefault="005923A0" w:rsidP="005923A0">
      <w:pPr>
        <w:jc w:val="center"/>
        <w:rPr>
          <w:b/>
          <w:sz w:val="28"/>
          <w:szCs w:val="28"/>
        </w:rPr>
      </w:pPr>
    </w:p>
    <w:p w:rsidR="005923A0" w:rsidRDefault="005923A0" w:rsidP="005923A0">
      <w:pPr>
        <w:spacing w:after="0" w:line="240" w:lineRule="auto"/>
        <w:jc w:val="center"/>
        <w:rPr>
          <w:b/>
          <w:sz w:val="28"/>
          <w:szCs w:val="28"/>
        </w:rPr>
      </w:pPr>
    </w:p>
    <w:p w:rsidR="005923A0" w:rsidRDefault="005923A0" w:rsidP="005923A0">
      <w:pPr>
        <w:spacing w:after="0" w:line="240" w:lineRule="auto"/>
        <w:jc w:val="center"/>
        <w:rPr>
          <w:b/>
          <w:sz w:val="28"/>
          <w:szCs w:val="28"/>
        </w:rPr>
      </w:pPr>
    </w:p>
    <w:p w:rsidR="005923A0" w:rsidRDefault="005923A0" w:rsidP="005923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23A0" w:rsidRDefault="005923A0" w:rsidP="005923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923A0" w:rsidRDefault="005923A0" w:rsidP="005923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923A0" w:rsidRDefault="005923A0" w:rsidP="005923A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23A0" w:rsidRDefault="005923A0" w:rsidP="005923A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5923A0" w:rsidRDefault="005923A0" w:rsidP="005923A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5923A0" w:rsidRDefault="005923A0" w:rsidP="005923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18 июня 2019 года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26</w:t>
      </w:r>
    </w:p>
    <w:p w:rsidR="005923A0" w:rsidRDefault="005923A0" w:rsidP="005923A0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lang w:eastAsia="ru-RU"/>
        </w:rPr>
        <w:t>утверждении Положения о порядке проведения опроса граждан в муниципальном образовании «Светогорское городское поселение» Выборгского района Ленинградской области</w:t>
      </w:r>
      <w:bookmarkEnd w:id="0"/>
    </w:p>
    <w:p w:rsidR="005923A0" w:rsidRDefault="005923A0" w:rsidP="005923A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5"/>
      <w:bookmarkStart w:id="2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3" w:name="OLE_LINK2"/>
      <w:bookmarkStart w:id="4" w:name="OLE_LINK3"/>
      <w:bookmarkStart w:id="5" w:name="OLE_LINK4"/>
      <w:bookmarkStart w:id="6" w:name="OLE_LINK35"/>
      <w:bookmarkStart w:id="7" w:name="OLE_LINK36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18 Устава муниципального образования «Светогорское городское поселение» Выборгского района Ленинградской области, в целях  реализации права граждан </w:t>
      </w:r>
      <w:r>
        <w:rPr>
          <w:rFonts w:ascii="Times New Roman" w:hAnsi="Times New Roman"/>
          <w:sz w:val="28"/>
          <w:szCs w:val="28"/>
        </w:rPr>
        <w:t>права граждан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«Светогорское городское поселение» Выборгского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непосредственное участие населения в осуществлении местного самоуправления,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6"/>
    <w:bookmarkEnd w:id="7"/>
    <w:p w:rsidR="005923A0" w:rsidRDefault="005923A0" w:rsidP="005923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РЕШИЛ:</w:t>
      </w:r>
    </w:p>
    <w:p w:rsidR="005923A0" w:rsidRDefault="005923A0" w:rsidP="005923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8" w:name="OLE_LINK27"/>
      <w:bookmarkStart w:id="9" w:name="OLE_LINK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опроса граждан в муниципальном образовании «Светогорское городское поселение» Выборгского района Ленинградской области  </w:t>
      </w:r>
      <w:bookmarkEnd w:id="8"/>
      <w:bookmarkEnd w:id="9"/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OLE_LINK19"/>
      <w:bookmarkStart w:id="11" w:name="OLE_LINK20"/>
      <w:bookmarkEnd w:id="10"/>
      <w:bookmarkEnd w:id="11"/>
      <w:r>
        <w:rPr>
          <w:snapToGrid w:val="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опубликования.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23A0" w:rsidRDefault="005923A0" w:rsidP="0059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A0" w:rsidRDefault="005923A0" w:rsidP="0059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923A0" w:rsidRDefault="005923A0" w:rsidP="0059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Р.А.Генералова</w:t>
      </w:r>
      <w:proofErr w:type="spellEnd"/>
    </w:p>
    <w:p w:rsidR="005923A0" w:rsidRDefault="005923A0" w:rsidP="0059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23A0" w:rsidRDefault="005923A0" w:rsidP="00592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LE_LINK29"/>
      <w:bookmarkStart w:id="13" w:name="OLE_LINK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923A0" w:rsidRDefault="005923A0" w:rsidP="00592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 </w:t>
      </w:r>
    </w:p>
    <w:p w:rsidR="005923A0" w:rsidRDefault="005923A0" w:rsidP="00592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июня 2019 года № 26 </w:t>
      </w:r>
    </w:p>
    <w:p w:rsidR="005923A0" w:rsidRDefault="005923A0" w:rsidP="00592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A0" w:rsidRDefault="005923A0" w:rsidP="005923A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ПОЛОЖЕНИЕ </w:t>
      </w:r>
    </w:p>
    <w:p w:rsidR="005923A0" w:rsidRDefault="005923A0" w:rsidP="00592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 порядке назначения и проведения опроса граждан </w:t>
      </w:r>
      <w:r>
        <w:rPr>
          <w:rFonts w:ascii="Times New Roman" w:eastAsia="Calibri" w:hAnsi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 xml:space="preserve">в муниципальном образовании «Светогорское городское поселение» </w:t>
      </w:r>
      <w:r>
        <w:rPr>
          <w:rFonts w:ascii="Times New Roman" w:eastAsia="Calibri" w:hAnsi="Times New Roman"/>
          <w:b/>
          <w:sz w:val="28"/>
          <w:szCs w:val="28"/>
        </w:rPr>
        <w:br/>
        <w:t xml:space="preserve">Выборгского района Ленинградской области 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A0" w:rsidRDefault="005923A0" w:rsidP="00592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назначения и проведения опроса граждан в муниципальном образовании «Светогорское городское поселение» Выборгского района Ленинградской области (далее - Порядок),  разработано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18 Устава муниципального образования «Светогорское городское поселение» Выборгского района Ленинградской области  и направлено на реализацию права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 (далее – муниципальное образование) на непосредственное участие населения в осуществлении местного самоуправления.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Ленинградской области.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Опрос граждан проводится на всей территории муниципального образования или на части его территории. В опросе граждан имеют право участвовать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жители муниципального образования, обладающие избирательным правом и </w:t>
      </w:r>
      <w:r>
        <w:rPr>
          <w:rFonts w:ascii="Times New Roman" w:hAnsi="Times New Roman"/>
          <w:sz w:val="28"/>
          <w:szCs w:val="28"/>
        </w:rPr>
        <w:t>постоянно или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проживающие в границах территории, на которой проводится опрос</w:t>
      </w:r>
      <w:r>
        <w:rPr>
          <w:rFonts w:ascii="Times New Roman" w:hAnsi="Times New Roman"/>
          <w:sz w:val="28"/>
          <w:szCs w:val="28"/>
        </w:rPr>
        <w:t xml:space="preserve"> (далее по тексту - участники опроса).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Какие–либо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  <w:bookmarkStart w:id="14" w:name="sub_1105"/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  <w:bookmarkStart w:id="15" w:name="sub_1108"/>
      <w:bookmarkEnd w:id="14"/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опроса может быть любой вопрос местного значения, непосредственно затрагивающий интересы граждан по месту их проживания </w:t>
      </w:r>
      <w:r>
        <w:rPr>
          <w:rFonts w:ascii="Times New Roman" w:hAnsi="Times New Roman"/>
          <w:sz w:val="28"/>
          <w:szCs w:val="28"/>
        </w:rPr>
        <w:lastRenderedPageBreak/>
        <w:t>и требующий принятия решения органами местного самоуправления и должностными лицами местного самоуправления, а также органами государственной власти Ленинградской области.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Содержание вопросов, выносимых на опрос граждан, не должно противоречить законодательству Российской Федерации и Ленинградской области, муниципальным правовым актам.</w:t>
      </w:r>
      <w:bookmarkStart w:id="16" w:name="sub_1109"/>
      <w:bookmarkEnd w:id="15"/>
      <w:r>
        <w:rPr>
          <w:rFonts w:ascii="Times New Roman" w:eastAsia="Calibri" w:hAnsi="Times New Roman"/>
          <w:sz w:val="28"/>
          <w:szCs w:val="28"/>
        </w:rPr>
        <w:tab/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  <w:bookmarkStart w:id="17" w:name="sub_1110"/>
      <w:bookmarkEnd w:id="16"/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Опрос граждан проводится в удобное для жителей время в течение одного или нескольких, но не более 30 календарных дней.</w:t>
      </w:r>
      <w:bookmarkStart w:id="18" w:name="sub_1112"/>
      <w:bookmarkEnd w:id="17"/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Настоящиее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Положение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8"/>
    <w:p w:rsidR="005923A0" w:rsidRDefault="005923A0" w:rsidP="005923A0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923A0" w:rsidRDefault="005923A0" w:rsidP="005923A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Инициатива проведения опроса и порядок её рассмотрения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граждан может проводиться по инициативе: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совета депутатов или главы муниципального образования  - по вопросам местного значения;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органов государственной власти Ленинградской области - для учета мнения  граждан  при принятии решения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Инициатива совета депутатов муниципального образования о проведении опроса может исходить от депутатов или постоянных комиссий совета депутатов. 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случаях, если с инициативой проведения опроса граждан выступает глава муниципального образования и (или) орган государственной власти Ленинградской области (далее — инициаторы), предложение о проведении опроса граждан в муниципальном образовании (далее — предложение) должно содержать: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цель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формулировку вопроса (вопросов), предлагаемого (предлагаемых) при проведении опроса;</w:t>
      </w:r>
      <w:proofErr w:type="gramEnd"/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предполагаемые сроки проведения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Предложение рассматривается советом депутатов муниципального образования на ближайшем заседании, в случае если предложение поступило не позднее 10 рабочих дней до даты заседания совета депутатов.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 о назначении опроса граждан (об отказе в назначении опроса граждан)</w:t>
      </w:r>
    </w:p>
    <w:p w:rsidR="005923A0" w:rsidRDefault="005923A0" w:rsidP="005923A0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Назначение опроса осуществляется решением совета депутатов муниципального образования. 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решении совета депутатов о назначении опроса граждан указывается:</w:t>
      </w:r>
    </w:p>
    <w:p w:rsidR="005923A0" w:rsidRDefault="005923A0" w:rsidP="005923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опроса;</w:t>
      </w:r>
    </w:p>
    <w:p w:rsidR="005923A0" w:rsidRDefault="005923A0" w:rsidP="005923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формулировка вопроса (вопросов) предлагаемого (предлагаемых) при проведении опроса;</w:t>
      </w:r>
      <w:proofErr w:type="gramEnd"/>
    </w:p>
    <w:p w:rsidR="005923A0" w:rsidRDefault="005923A0" w:rsidP="005923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и сроки проведения опроса </w:t>
      </w:r>
      <w:r>
        <w:rPr>
          <w:rFonts w:ascii="Times New Roman" w:hAnsi="Times New Roman"/>
          <w:iCs/>
          <w:sz w:val="28"/>
          <w:szCs w:val="28"/>
          <w:lang w:eastAsia="ru-RU"/>
        </w:rPr>
        <w:t>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территория опроса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(если опрос граждан проводится </w:t>
      </w:r>
      <w:proofErr w:type="gramStart"/>
      <w:r>
        <w:rPr>
          <w:rFonts w:ascii="Times New Roman" w:eastAsia="Calibri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5923A0" w:rsidRDefault="005923A0" w:rsidP="005923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минимальная численность жителей муниципального образования, участвующих в опросе;</w:t>
      </w:r>
    </w:p>
    <w:p w:rsidR="005923A0" w:rsidRDefault="005923A0" w:rsidP="005923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методика проведения опроса;</w:t>
      </w:r>
    </w:p>
    <w:p w:rsidR="005923A0" w:rsidRDefault="005923A0" w:rsidP="005923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опроса граждан; </w:t>
      </w:r>
    </w:p>
    <w:p w:rsidR="005923A0" w:rsidRDefault="005923A0" w:rsidP="005923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опросного листа;</w:t>
      </w:r>
    </w:p>
    <w:p w:rsidR="005923A0" w:rsidRDefault="005923A0" w:rsidP="005923A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 комиссии по проведению опроса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923A0" w:rsidRDefault="005923A0" w:rsidP="005923A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местонахождения комиссии по проведению опроса (с указанием контактных телефонов);</w:t>
      </w:r>
    </w:p>
    <w:p w:rsidR="005923A0" w:rsidRDefault="005923A0" w:rsidP="005923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комиссией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опроса </w:t>
      </w:r>
      <w:r>
        <w:rPr>
          <w:rFonts w:ascii="Times New Roman" w:hAnsi="Times New Roman"/>
          <w:sz w:val="28"/>
          <w:szCs w:val="28"/>
        </w:rPr>
        <w:t>результатов опроса в совет депутатов муниципального образования и инициатору.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проведения опроса не должен превышать 30 календарных дней. </w:t>
      </w:r>
      <w:bookmarkStart w:id="19" w:name="sub_1203"/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Опрос граждан проводится не позднее двух месяцев со дня принятия решения о назначении опроса граждан.</w:t>
      </w:r>
    </w:p>
    <w:bookmarkEnd w:id="19"/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назначении опроса граждан считается принятым, если за него проголосовало более половины от установленной Уставом численности депутатов.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  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назначении опроса граждан подлежит обязательному опубликованию в официальном средстве массовой информации муниципального образования.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923A0" w:rsidRDefault="005923A0" w:rsidP="005923A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проведению опроса</w:t>
      </w:r>
    </w:p>
    <w:p w:rsidR="005923A0" w:rsidRDefault="005923A0" w:rsidP="005923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Подготовку и проведение опроса граждан осуществляет комиссия по проведению опроса граждан (далее Комиссия).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Комиссии формируется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в количестве 3 – 15 человек в зависимости от территории проведения 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основе предложений инициаторов проведения опроса.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состав Комиссии в обязательном порядке включаются представители  совета депутатов, администрации, а также могут включаться представители инициатора проведения опроса граждан.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0" w:name="sub_1209"/>
      <w:r>
        <w:rPr>
          <w:rFonts w:ascii="Times New Roman" w:eastAsia="Calibri" w:hAnsi="Times New Roman"/>
          <w:sz w:val="28"/>
          <w:szCs w:val="28"/>
        </w:rPr>
        <w:t>В состав Комиссии входят председатель Комиссии, заместитель, секретарь и члены Комиссии.</w:t>
      </w:r>
    </w:p>
    <w:bookmarkEnd w:id="20"/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осуществляется на основе коллегиальности. </w:t>
      </w:r>
    </w:p>
    <w:p w:rsidR="005923A0" w:rsidRDefault="005923A0" w:rsidP="00592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Заседание комиссии считается правомочным, если в нём приняли участие не менее половины от установленного числа членов комиссии. </w:t>
      </w:r>
    </w:p>
    <w:p w:rsidR="005923A0" w:rsidRDefault="005923A0" w:rsidP="00592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5923A0" w:rsidRDefault="005923A0" w:rsidP="00592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5923A0" w:rsidRDefault="005923A0" w:rsidP="00592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Комиссии оформляются протоколом, который подписывается всеми членами  Комиссии.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Комиссия: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проведение опроса в соответствии с требованиями настоящего положения;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прав жителей  муниципального образования на участие в опросе;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чем за 10 дней до проведения опроса оповещает жителей муниципального образования о дате, времени, сроках,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изготовление опросных листов по форме, указанной в решении совета депутатов;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может привлекать иных лиц  к сбору подписей при опросе;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устанавливает итоги опроса путем составления итогового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протокола установления результатов опроса граждан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- направляет результаты опроса в совет депутатов муниципального образования и инициатору проведения опроса граждан;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вопросам материально-технического и организационного обеспечения сотрудничает с ответственными структурными подразделениями администрации;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осуществляет иные полномочия, связанные с организацией проведения опроса.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1" w:name="sub_1207"/>
      <w:r>
        <w:rPr>
          <w:rFonts w:ascii="Times New Roman" w:eastAsia="Calibri" w:hAnsi="Times New Roman"/>
          <w:sz w:val="28"/>
          <w:szCs w:val="28"/>
        </w:rPr>
        <w:t xml:space="preserve">В целях обеспечения организации и проведения опроса граждан администрация муниципального образования вправе заключить договоры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гражданско-правового характера </w:t>
      </w:r>
      <w:r>
        <w:rPr>
          <w:rFonts w:ascii="Times New Roman" w:eastAsia="Calibri" w:hAnsi="Times New Roman"/>
          <w:sz w:val="28"/>
          <w:szCs w:val="28"/>
        </w:rPr>
        <w:t xml:space="preserve">с физическими лицами, </w:t>
      </w:r>
      <w:r>
        <w:rPr>
          <w:rFonts w:ascii="Times New Roman" w:hAnsi="Times New Roman"/>
          <w:sz w:val="28"/>
          <w:szCs w:val="28"/>
          <w:lang w:eastAsia="ru-RU"/>
        </w:rPr>
        <w:t>привлекаемыми к осуществлению опроса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bookmarkEnd w:id="21"/>
      <w:r>
        <w:rPr>
          <w:rFonts w:ascii="Times New Roman" w:eastAsia="Calibri" w:hAnsi="Times New Roman"/>
          <w:strike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соответствии с разделом </w:t>
      </w:r>
      <w:r>
        <w:rPr>
          <w:rFonts w:ascii="Times New Roman" w:hAnsi="Times New Roman"/>
          <w:sz w:val="28"/>
          <w:szCs w:val="28"/>
          <w:lang w:eastAsia="ru-RU"/>
        </w:rPr>
        <w:t>9 настоящего Положения.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Комиссия прекращает свою деятельность после передачи результатов опроса граждан в совет депутатов муниципального образования и инициатору проведения опроса граждан.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A0" w:rsidRDefault="005923A0" w:rsidP="005923A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5923A0" w:rsidRDefault="005923A0" w:rsidP="005923A0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опроса используются опросные листы по форме, установленной в приложении к настоящему Положению.</w:t>
      </w:r>
      <w:bookmarkStart w:id="22" w:name="sub_1217"/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Опросный лист должен содержать:</w:t>
      </w:r>
    </w:p>
    <w:bookmarkEnd w:id="22"/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реквизиты решения совета депутатов муниципального образования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 назначении опроса граждан;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дату (сроки) проведения опроса граждан;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графы для указания фамилии, имени, отчества, </w:t>
      </w:r>
      <w:r>
        <w:rPr>
          <w:rFonts w:ascii="Times New Roman" w:hAnsi="Times New Roman"/>
          <w:sz w:val="28"/>
          <w:szCs w:val="28"/>
        </w:rPr>
        <w:t xml:space="preserve">года рождения участника опроса; (в возрасте 18 лет – дополнительно указывается  число и месяц рождения);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 (вопросы), вынесенные на опрос граждан;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варианты волеизъявления участника опроса, под которыми помещаются пустые квадраты;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подпись участника опроса.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Решением совета депутатов в опросный лист могут быть внесены дополнительные графы или информация.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sub_1218"/>
      <w:r>
        <w:rPr>
          <w:rFonts w:ascii="Times New Roman" w:eastAsia="Calibri" w:hAnsi="Times New Roman"/>
          <w:sz w:val="28"/>
          <w:szCs w:val="28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</w:t>
      </w:r>
      <w:bookmarkEnd w:id="23"/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участнике опроса вносятся им в опросный лист самостоятельно, при этом использование карандаша не допускается.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 должен содержать разъяснения о порядке его заполнения.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левом нижнем углу опросного листа указываются фамилия, инициалы члена комиссии или лица, осуществлявшего сбор подписей жителей муниципального образования, проставляются его подпись и дата её внесения.</w:t>
      </w:r>
    </w:p>
    <w:p w:rsidR="005923A0" w:rsidRDefault="005923A0" w:rsidP="005923A0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Процедура проведения опроса</w:t>
      </w:r>
    </w:p>
    <w:p w:rsidR="005923A0" w:rsidRDefault="005923A0" w:rsidP="005923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Опрос проводится путем заполнения опросного листа (опросного списка) в сроки, определенные решением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муниципального образования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о назначении опроса.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4" w:name="sub_1301"/>
      <w:r>
        <w:rPr>
          <w:rFonts w:ascii="Times New Roman" w:eastAsia="Calibri" w:hAnsi="Times New Roman"/>
          <w:sz w:val="28"/>
          <w:szCs w:val="28"/>
        </w:rPr>
        <w:t>Опрос может проводиться по разной методике: в пунктах, определенных для проведения опроса, на собраниях, в трудовых коллективах, путем поквартирного (домового) обхода граждан, на улицах, посредством опросных листов, иными способами, не противоречащими действующему законодательству</w:t>
      </w:r>
      <w:bookmarkStart w:id="25" w:name="sub_1303"/>
      <w:bookmarkEnd w:id="24"/>
      <w:r>
        <w:rPr>
          <w:rFonts w:ascii="Times New Roman" w:eastAsia="Calibri" w:hAnsi="Times New Roman"/>
          <w:sz w:val="28"/>
          <w:szCs w:val="28"/>
        </w:rPr>
        <w:t>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25"/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Лица, проводящие опрос, вносят в список участников опроса сведения о фамилии, имени, отчестве, годе рождения (дате рождения),  месте жительства участников опроса, иную информацию (по решению совета депутатов). 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листа».</w:t>
      </w:r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6" w:name="sub_1304"/>
      <w:r>
        <w:rPr>
          <w:rFonts w:ascii="Times New Roman" w:eastAsia="Calibri" w:hAnsi="Times New Roman"/>
          <w:sz w:val="28"/>
          <w:szCs w:val="28"/>
        </w:rPr>
        <w:t>Участник опроса вправе поставить в опросном листе любой знак в квадрате под словом «За» или «Против» в соответствии со своим волеизъявлением.</w:t>
      </w:r>
      <w:bookmarkEnd w:id="26"/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  <w:bookmarkStart w:id="27" w:name="sub_1305"/>
    </w:p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Лицо, проводящее опрос граждан:  </w:t>
      </w:r>
    </w:p>
    <w:bookmarkEnd w:id="27"/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- 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обеспечивает необходимую конфиденциальность информации, полученной при проведении опроса граждан.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8" w:name="sub_12075"/>
      <w:r>
        <w:rPr>
          <w:rFonts w:ascii="Times New Roman" w:eastAsia="Calibri" w:hAnsi="Times New Roman"/>
          <w:sz w:val="28"/>
          <w:szCs w:val="28"/>
        </w:rPr>
        <w:t>- передает отчет по итогам опроса граждан, опросные листы и списки участников опроса граждан в Комиссию;</w:t>
      </w:r>
    </w:p>
    <w:bookmarkEnd w:id="28"/>
    <w:p w:rsidR="005923A0" w:rsidRDefault="005923A0" w:rsidP="005923A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5923A0" w:rsidRDefault="005923A0" w:rsidP="005923A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Установление результатов опроса</w:t>
      </w:r>
    </w:p>
    <w:p w:rsidR="005923A0" w:rsidRDefault="005923A0" w:rsidP="005923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 </w:t>
      </w:r>
    </w:p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Содержащаяся в опросных листах  информация обрабатывается и используется только в обобщенном виде.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9" w:name="sub_1308"/>
      <w:r>
        <w:rPr>
          <w:rFonts w:ascii="Times New Roman" w:eastAsia="Calibri" w:hAnsi="Times New Roman"/>
          <w:sz w:val="28"/>
          <w:szCs w:val="28"/>
        </w:rPr>
        <w:t>При определении результатов опроса граждан недействительными признаются опросные листы: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3081"/>
      <w:bookmarkEnd w:id="29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заполненные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(выполненные) гражданами, не обладающими в соответствии с действующим законодательством и настоящим Положением правом на участие в опросе;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3082"/>
      <w:bookmarkEnd w:id="30"/>
      <w:r>
        <w:rPr>
          <w:rFonts w:ascii="Times New Roman" w:hAnsi="Times New Roman"/>
          <w:sz w:val="28"/>
          <w:szCs w:val="28"/>
        </w:rPr>
        <w:t>-  не содержащие данных об участнике опроса, не содержащие подписи участника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3083"/>
      <w:bookmarkEnd w:id="31"/>
      <w:r>
        <w:rPr>
          <w:rFonts w:ascii="Times New Roman" w:hAnsi="Times New Roman"/>
          <w:sz w:val="28"/>
          <w:szCs w:val="28"/>
        </w:rPr>
        <w:lastRenderedPageBreak/>
        <w:t>- по опросному листу (опросному списку)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участника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3084"/>
      <w:bookmarkEnd w:id="32"/>
      <w:r>
        <w:rPr>
          <w:rFonts w:ascii="Times New Roman" w:hAnsi="Times New Roman"/>
          <w:sz w:val="28"/>
          <w:szCs w:val="28"/>
        </w:rPr>
        <w:t>- нестандартного образца, не соответствующие требованиям, установленным пунктом 5.2 настоящего Положения.</w:t>
      </w:r>
    </w:p>
    <w:bookmarkEnd w:id="33"/>
    <w:p w:rsidR="005923A0" w:rsidRDefault="005923A0" w:rsidP="005923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составляет протокол, в котором указываются: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составления протокола;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опроса граждан;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вопроса, предлагаемого при проведении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проведения опроса: дата начала и окончания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место проведения опроса;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численность жителей муниципального образования, участвующих в опросе, установленная в решении о назначении опроса граждан;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жителей, принявших участие в опросе;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процентное соотношение жителей, принявших участие в опросе, к минимальной численности жителей района, участвующих в опросе, установленной в решении о назначении опроса граждан;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4" w:name="sub_13094"/>
      <w:r>
        <w:rPr>
          <w:rFonts w:ascii="Times New Roman" w:eastAsia="Calibri" w:hAnsi="Times New Roman"/>
          <w:sz w:val="28"/>
          <w:szCs w:val="28"/>
        </w:rPr>
        <w:t>количество заполненных опросных листов,  количество опросных листов, признанных недействительными, количество погашенных опросных листов;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5" w:name="sub_13095"/>
      <w:bookmarkEnd w:id="34"/>
      <w:r>
        <w:rPr>
          <w:rFonts w:ascii="Times New Roman" w:eastAsia="Calibri" w:hAnsi="Times New Roman"/>
          <w:sz w:val="28"/>
          <w:szCs w:val="28"/>
        </w:rPr>
        <w:t>количество голосов, поданных «За» вопрос, вынесенный на опрос граждан;</w:t>
      </w:r>
    </w:p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6" w:name="sub_13096"/>
      <w:bookmarkEnd w:id="35"/>
      <w:r>
        <w:rPr>
          <w:rFonts w:ascii="Times New Roman" w:eastAsia="Calibri" w:hAnsi="Times New Roman"/>
          <w:sz w:val="28"/>
          <w:szCs w:val="28"/>
        </w:rPr>
        <w:t>количество голосов, поданных «Против» вопроса, вынесенного на опрос граждан;</w:t>
      </w:r>
    </w:p>
    <w:bookmarkEnd w:id="36"/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(признание опроса состоявшимся/ несостоявшимся; вопрос считается одобренным, если опрос признан состоявшимся, и за него проголосовало более половины участников опроса).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дата составления протокола;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инициалы, фамилия  и подпись председателя Комиссии, секретаря Комиссии и членов Комиссии.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 итогах опроса составляется в двух экземплярах и подписывается всеми членами комиссии в течение 3 рабочих дней со дня его оформления. </w:t>
      </w:r>
      <w:r>
        <w:rPr>
          <w:rFonts w:ascii="Times New Roman" w:eastAsia="Calibri" w:hAnsi="Times New Roman"/>
          <w:sz w:val="28"/>
          <w:szCs w:val="28"/>
        </w:rPr>
        <w:t xml:space="preserve">Первый экземпляр протокола </w:t>
      </w:r>
      <w:r>
        <w:rPr>
          <w:rFonts w:ascii="Times New Roman" w:hAnsi="Times New Roman"/>
          <w:sz w:val="28"/>
          <w:szCs w:val="28"/>
        </w:rPr>
        <w:t xml:space="preserve">об итогах опроса с приложенными к нему сброшюрованными </w:t>
      </w:r>
      <w:r>
        <w:rPr>
          <w:rFonts w:ascii="Times New Roman" w:eastAsia="Calibri" w:hAnsi="Times New Roman"/>
          <w:sz w:val="28"/>
          <w:szCs w:val="28"/>
        </w:rPr>
        <w:t xml:space="preserve">(прошитыми и пронумерованными) </w:t>
      </w:r>
      <w:r>
        <w:rPr>
          <w:rFonts w:ascii="Times New Roman" w:hAnsi="Times New Roman"/>
          <w:sz w:val="28"/>
          <w:szCs w:val="28"/>
        </w:rPr>
        <w:t xml:space="preserve">опросными листами, </w:t>
      </w:r>
      <w:r>
        <w:rPr>
          <w:rFonts w:ascii="Times New Roman" w:eastAsia="Calibri" w:hAnsi="Times New Roman"/>
          <w:sz w:val="28"/>
          <w:szCs w:val="28"/>
        </w:rPr>
        <w:t>списками участников опроса,</w:t>
      </w:r>
      <w:r>
        <w:rPr>
          <w:rFonts w:ascii="Times New Roman" w:hAnsi="Times New Roman"/>
          <w:sz w:val="28"/>
          <w:szCs w:val="28"/>
        </w:rPr>
        <w:t xml:space="preserve"> жалобами, заявлениями граждан о нарушениях при проведении опроса в течение 5 рабочих дней со дня его подписания направляется Комиссией в совет депутатов муниципального образования,  </w:t>
      </w:r>
      <w:r>
        <w:rPr>
          <w:rFonts w:ascii="Times New Roman" w:eastAsia="Calibri" w:hAnsi="Times New Roman"/>
          <w:sz w:val="28"/>
          <w:szCs w:val="28"/>
        </w:rPr>
        <w:t>второй экземпляр направляется инициатору проведения опроса граждан</w:t>
      </w:r>
      <w:bookmarkStart w:id="37" w:name="sub_1312"/>
      <w:r>
        <w:rPr>
          <w:rFonts w:ascii="Times New Roman" w:eastAsia="Calibri" w:hAnsi="Times New Roman"/>
          <w:sz w:val="28"/>
          <w:szCs w:val="28"/>
        </w:rPr>
        <w:t>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Совет депутатов муниципального образования, рассмотрев представленный протокол,  принимает решение</w:t>
      </w:r>
      <w:r>
        <w:rPr>
          <w:rFonts w:ascii="Times New Roman" w:hAnsi="Times New Roman"/>
          <w:sz w:val="28"/>
          <w:szCs w:val="28"/>
        </w:rPr>
        <w:t xml:space="preserve"> о результатах опроса</w:t>
      </w:r>
      <w:r>
        <w:rPr>
          <w:rFonts w:ascii="Times New Roman" w:eastAsia="Calibri" w:hAnsi="Times New Roman"/>
          <w:sz w:val="28"/>
          <w:szCs w:val="28"/>
        </w:rPr>
        <w:t>:</w:t>
      </w:r>
    </w:p>
    <w:bookmarkEnd w:id="37"/>
    <w:p w:rsidR="005923A0" w:rsidRDefault="005923A0" w:rsidP="00592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 признании опроса граждан </w:t>
      </w:r>
      <w:proofErr w:type="gramStart"/>
      <w:r>
        <w:rPr>
          <w:rFonts w:ascii="Times New Roman" w:eastAsia="Calibri" w:hAnsi="Times New Roman"/>
          <w:sz w:val="28"/>
          <w:szCs w:val="28"/>
        </w:rPr>
        <w:t>состоявшимся</w:t>
      </w:r>
      <w:proofErr w:type="gramEnd"/>
      <w:r>
        <w:rPr>
          <w:rFonts w:ascii="Times New Roman" w:eastAsia="Calibri" w:hAnsi="Times New Roman"/>
          <w:sz w:val="28"/>
          <w:szCs w:val="28"/>
        </w:rPr>
        <w:t>/ несостоявшимся;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признании вопроса, вынесенного на опрос граждан, </w:t>
      </w:r>
      <w:proofErr w:type="gramStart"/>
      <w:r>
        <w:rPr>
          <w:rFonts w:ascii="Times New Roman" w:hAnsi="Times New Roman"/>
          <w:sz w:val="28"/>
          <w:szCs w:val="28"/>
        </w:rPr>
        <w:t>одобренным</w:t>
      </w:r>
      <w:proofErr w:type="gramEnd"/>
      <w:r>
        <w:rPr>
          <w:rFonts w:ascii="Times New Roman" w:hAnsi="Times New Roman"/>
          <w:sz w:val="28"/>
          <w:szCs w:val="28"/>
        </w:rPr>
        <w:t>/ неодобренным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граждан считается состоявшимся, если число жителей, принявших участие в опросе, превышает или соответствует установленной в решении  совета депутатов о назначении опроса минимальной численности жителей, участвующих в опросе.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граждан считается несостоявшимся, если число жителей, принявших участие в опросе, составляет </w:t>
      </w:r>
      <w:proofErr w:type="gramStart"/>
      <w:r>
        <w:rPr>
          <w:rFonts w:ascii="Times New Roman" w:hAnsi="Times New Roman"/>
          <w:sz w:val="28"/>
          <w:szCs w:val="28"/>
        </w:rPr>
        <w:t>менее минимальной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численности жителей, участвующих в опросе, установленной в решении совета депутатов о назначении опроса.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считается одобренным, если опрос признан состоявшимся, и за него проголосовало  более половины участников опроса.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опрос граждан считается несостоявшимся, проводится повторный опрос граждан в порядке, установленном настоящим Положением,  в срок не позднее 30 дней со дня принятия решения совета депутатов о признании опроса граждан несостоявшимся.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8" w:name="sub_1315"/>
      <w:r>
        <w:rPr>
          <w:rFonts w:ascii="Times New Roman" w:eastAsia="Calibri" w:hAnsi="Times New Roman"/>
          <w:sz w:val="28"/>
          <w:szCs w:val="28"/>
        </w:rPr>
        <w:t xml:space="preserve">Результаты опроса граждан подлежат опубликованию в официальном печатном средстве массовой информации муниципального образования и размещаются на </w:t>
      </w:r>
      <w:hyperlink r:id="rId7" w:history="1">
        <w:r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 не позднее десяти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дней со дня принятия решения совета депутатов о результатах опроса граждан.</w:t>
      </w:r>
    </w:p>
    <w:bookmarkEnd w:id="38"/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A0" w:rsidRDefault="005923A0" w:rsidP="005923A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Рассмотрение результатов опроса</w:t>
      </w:r>
    </w:p>
    <w:p w:rsidR="005923A0" w:rsidRDefault="005923A0" w:rsidP="005923A0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Мнение населения, выявленное в ходе опроса, носит рекомендательный характер и учитывается при принятии решения органами местного самоуправления и должностными лицами местного самоуправления, а так же органами государственной власти Ленинградской области. </w:t>
      </w: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принятия решений, не поддержанных результатами опроса граждан, органы местного самоуправления и должностные лица муниципального образования обязаны в течение 10 дней после принятия соответствующего решения довести до сведения населения через средства массовой </w:t>
      </w:r>
      <w:proofErr w:type="gramStart"/>
      <w:r>
        <w:rPr>
          <w:rFonts w:ascii="Times New Roman" w:eastAsia="Calibri" w:hAnsi="Times New Roman"/>
          <w:sz w:val="28"/>
          <w:szCs w:val="28"/>
        </w:rPr>
        <w:t>информации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аргументированные причины принятия такого решения.</w:t>
      </w:r>
    </w:p>
    <w:p w:rsidR="005923A0" w:rsidRDefault="005923A0" w:rsidP="005923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23A0" w:rsidRDefault="005923A0" w:rsidP="005923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Финансирование мероприятий, связанных с подготовкой и </w:t>
      </w:r>
      <w:bookmarkStart w:id="39" w:name="_GoBack"/>
      <w:bookmarkEnd w:id="39"/>
      <w:r>
        <w:rPr>
          <w:rFonts w:ascii="Times New Roman" w:hAnsi="Times New Roman"/>
          <w:b/>
          <w:sz w:val="28"/>
          <w:szCs w:val="28"/>
        </w:rPr>
        <w:t>проведением опроса граждан</w:t>
      </w:r>
    </w:p>
    <w:p w:rsidR="005923A0" w:rsidRDefault="005923A0" w:rsidP="005923A0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923A0" w:rsidRDefault="005923A0" w:rsidP="005923A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 – при проведении опроса  по инициативе органов местного самоуправления поселения;</w:t>
      </w: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 счет средств бюджета Ленинградской области – при проведении опроса по инициативе органов государственной власти Ленинградской области.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A0" w:rsidRDefault="005923A0" w:rsidP="005923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5923A0" w:rsidRDefault="005923A0" w:rsidP="005923A0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проведения опроса граждан в муниципальном образовании «Светогорское городское поселение» Выборгского района Ленинградской области  </w:t>
      </w:r>
    </w:p>
    <w:p w:rsidR="005923A0" w:rsidRDefault="005923A0" w:rsidP="005923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23A0" w:rsidRDefault="005923A0" w:rsidP="005923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форма </w:t>
      </w:r>
    </w:p>
    <w:p w:rsidR="005923A0" w:rsidRDefault="005923A0" w:rsidP="00592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ОПРОСНЫЙ ЛИСТ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граждан проводится на основании Решения совета депутатов </w:t>
      </w:r>
      <w:r>
        <w:rPr>
          <w:rFonts w:ascii="Times New Roman" w:hAnsi="Times New Roman"/>
          <w:sz w:val="24"/>
          <w:szCs w:val="24"/>
        </w:rPr>
        <w:br/>
        <w:t>МО "Светогорское городское поселение" от «___»____________20__г.</w:t>
      </w:r>
    </w:p>
    <w:p w:rsidR="005923A0" w:rsidRDefault="005923A0" w:rsidP="0059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(срок) проведения опроса с «___»__________20__г. по «___»__________20__г.</w:t>
      </w:r>
    </w:p>
    <w:p w:rsidR="005923A0" w:rsidRDefault="005923A0" w:rsidP="0059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 участника опроса: ______________________________________________________</w:t>
      </w:r>
    </w:p>
    <w:p w:rsidR="005923A0" w:rsidRDefault="005923A0" w:rsidP="0059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участника опроса: 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sz w:val="20"/>
          <w:szCs w:val="20"/>
        </w:rPr>
        <w:t>(в возрасте 18 лет – дополнительно указывается  число и месяц рождения)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Вопрос, выносимый на опрос граждан: 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</w:tblGrid>
      <w:tr w:rsidR="005923A0" w:rsidTr="005923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A0" w:rsidRDefault="00592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</w:tr>
      <w:tr w:rsidR="005923A0" w:rsidTr="005923A0">
        <w:trPr>
          <w:trHeight w:val="10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0" w:rsidRDefault="005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6391" w:tblpY="-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</w:tblGrid>
      <w:tr w:rsidR="005923A0" w:rsidTr="005923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A0" w:rsidRDefault="00592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</w:tr>
      <w:tr w:rsidR="005923A0" w:rsidTr="005923A0">
        <w:trPr>
          <w:trHeight w:val="10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A0" w:rsidRDefault="005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A0" w:rsidRDefault="005923A0" w:rsidP="0059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5923A0" w:rsidRDefault="005923A0" w:rsidP="0059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участника опроса_______________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A0" w:rsidRDefault="005923A0" w:rsidP="005923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923A0" w:rsidRDefault="005923A0" w:rsidP="005923A0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uppressAutoHyphens/>
        <w:spacing w:after="0" w:line="100" w:lineRule="atLeast"/>
        <w:ind w:firstLine="708"/>
        <w:rPr>
          <w:rFonts w:ascii="Times New Roman" w:eastAsia="Arial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i/>
          <w:iCs/>
          <w:sz w:val="28"/>
          <w:szCs w:val="28"/>
          <w:lang w:eastAsia="ar-SA"/>
        </w:rPr>
        <w:t>РАЗЪЯСНЕНИЕ ПОРЯДКА ЗАПОЛНЕНИЯ ОПРОСНОГО ЛИСТА</w:t>
      </w:r>
    </w:p>
    <w:p w:rsidR="005923A0" w:rsidRDefault="005923A0" w:rsidP="005923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923A0" w:rsidRDefault="005923A0" w:rsidP="005923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Поставьте любой знак в квадрате под словом «ЗА» или «ПРОТИВ» </w:t>
      </w:r>
      <w:r>
        <w:rPr>
          <w:rFonts w:ascii="Times New Roman" w:hAnsi="Times New Roman"/>
          <w:i/>
          <w:sz w:val="24"/>
          <w:szCs w:val="24"/>
        </w:rPr>
        <w:br/>
        <w:t>в соответствии с Вашим выбором:</w:t>
      </w:r>
    </w:p>
    <w:p w:rsidR="005923A0" w:rsidRDefault="005923A0" w:rsidP="005923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5923A0" w:rsidRDefault="005923A0" w:rsidP="005923A0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uppressAutoHyphens/>
        <w:spacing w:after="0" w:line="100" w:lineRule="atLeast"/>
        <w:ind w:firstLine="709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/>
          <w:i/>
          <w:sz w:val="24"/>
          <w:szCs w:val="24"/>
          <w:lang w:eastAsia="ar-SA"/>
        </w:rPr>
        <w:t xml:space="preserve">Опросный лист, в котором знак не проставлен ни в одном из квадратов </w:t>
      </w:r>
      <w:r>
        <w:rPr>
          <w:rFonts w:ascii="Times New Roman" w:eastAsia="Arial" w:hAnsi="Times New Roman"/>
          <w:i/>
          <w:sz w:val="24"/>
          <w:szCs w:val="24"/>
          <w:lang w:eastAsia="ar-SA"/>
        </w:rPr>
        <w:br/>
        <w:t>либо проставлен в обоих квадратах, считается недействительным</w:t>
      </w:r>
    </w:p>
    <w:p w:rsidR="005923A0" w:rsidRDefault="005923A0" w:rsidP="005923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2"/>
    <w:bookmarkEnd w:id="13"/>
    <w:p w:rsidR="005923A0" w:rsidRDefault="005923A0" w:rsidP="00592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Опросный лист выдал: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23A0" w:rsidRDefault="005923A0" w:rsidP="0059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______________________   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«___»__________20__г. </w:t>
      </w:r>
    </w:p>
    <w:p w:rsidR="005923A0" w:rsidRDefault="005923A0" w:rsidP="00592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(фамилия И.О.)                (подпись)                (дата)</w:t>
      </w:r>
    </w:p>
    <w:p w:rsidR="00C9133A" w:rsidRDefault="00C9133A"/>
    <w:sectPr w:rsidR="00C9133A" w:rsidSect="005923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83E"/>
    <w:multiLevelType w:val="hybridMultilevel"/>
    <w:tmpl w:val="A44C7854"/>
    <w:lvl w:ilvl="0" w:tplc="EE0850F8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7706835"/>
    <w:multiLevelType w:val="multilevel"/>
    <w:tmpl w:val="F0C2C2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0"/>
    <w:rsid w:val="005923A0"/>
    <w:rsid w:val="00C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2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820000.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2019-06-19T10:52:00Z</cp:lastPrinted>
  <dcterms:created xsi:type="dcterms:W3CDTF">2019-06-19T10:49:00Z</dcterms:created>
  <dcterms:modified xsi:type="dcterms:W3CDTF">2019-06-19T10:57:00Z</dcterms:modified>
</cp:coreProperties>
</file>