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847" w:rsidRPr="009F2460" w:rsidRDefault="009E1210" w:rsidP="001605BA">
      <w:pPr>
        <w:tabs>
          <w:tab w:val="left" w:pos="4440"/>
          <w:tab w:val="left" w:pos="6900"/>
        </w:tabs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 wp14:anchorId="5F86C08F" wp14:editId="4F96082A">
            <wp:simplePos x="0" y="0"/>
            <wp:positionH relativeFrom="column">
              <wp:posOffset>2708275</wp:posOffset>
            </wp:positionH>
            <wp:positionV relativeFrom="paragraph">
              <wp:posOffset>-382270</wp:posOffset>
            </wp:positionV>
            <wp:extent cx="464820" cy="552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8AB">
        <w:rPr>
          <w:lang w:eastAsia="ru-RU"/>
        </w:rPr>
        <w:t xml:space="preserve"> </w:t>
      </w:r>
      <w:r w:rsidR="00B804AA">
        <w:rPr>
          <w:lang w:eastAsia="ru-RU"/>
        </w:rPr>
        <w:tab/>
      </w:r>
      <w:r w:rsidR="001605BA">
        <w:rPr>
          <w:lang w:eastAsia="ru-RU"/>
        </w:rPr>
        <w:tab/>
      </w:r>
    </w:p>
    <w:p w:rsidR="00A55EAC" w:rsidRPr="00E55847" w:rsidRDefault="00122D32" w:rsidP="00803873">
      <w:pPr>
        <w:pBdr>
          <w:bottom w:val="single" w:sz="20" w:space="5" w:color="C0C0C0"/>
        </w:pBd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bookmarkStart w:id="0" w:name="_GoBack"/>
      <w:bookmarkEnd w:id="0"/>
      <w:r w:rsidR="00A55EAC" w:rsidRPr="00E55847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ПРОЕКТ</w:t>
      </w:r>
      <w:r w:rsidR="00A55EAC" w:rsidRPr="00E5584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муниципального </w:t>
      </w:r>
      <w:r w:rsidR="009D4CA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="009D4CA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55EAC" w:rsidRPr="00E55847">
        <w:rPr>
          <w:rFonts w:ascii="Times New Roman" w:eastAsia="Times New Roman" w:hAnsi="Times New Roman"/>
          <w:sz w:val="28"/>
          <w:szCs w:val="28"/>
          <w:lang w:eastAsia="ru-RU"/>
        </w:rPr>
        <w:t>«Св</w:t>
      </w:r>
      <w:r w:rsidR="009D4CA2">
        <w:rPr>
          <w:rFonts w:ascii="Times New Roman" w:eastAsia="Times New Roman" w:hAnsi="Times New Roman"/>
          <w:sz w:val="28"/>
          <w:szCs w:val="28"/>
          <w:lang w:eastAsia="ru-RU"/>
        </w:rPr>
        <w:t xml:space="preserve">етогорское городское поселение» </w:t>
      </w:r>
      <w:r w:rsidR="009D4CA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55EAC" w:rsidRPr="00E55847">
        <w:rPr>
          <w:rFonts w:ascii="Times New Roman" w:eastAsia="Times New Roman" w:hAnsi="Times New Roman"/>
          <w:sz w:val="28"/>
          <w:szCs w:val="28"/>
          <w:lang w:eastAsia="ru-RU"/>
        </w:rPr>
        <w:t>Выборгского района Ленинградской области</w:t>
      </w:r>
    </w:p>
    <w:p w:rsidR="00A55EAC" w:rsidRPr="005F4D3B" w:rsidRDefault="00A55EAC" w:rsidP="00A55EAC">
      <w:pPr>
        <w:spacing w:before="240" w:after="60" w:line="240" w:lineRule="auto"/>
        <w:jc w:val="center"/>
        <w:rPr>
          <w:rFonts w:ascii="Times New Roman" w:eastAsia="Times New Roman" w:hAnsi="Times New Roman"/>
          <w:b/>
          <w:smallCaps/>
          <w:spacing w:val="60"/>
          <w:sz w:val="28"/>
          <w:szCs w:val="28"/>
          <w:lang w:eastAsia="ru-RU"/>
        </w:rPr>
      </w:pPr>
      <w:r w:rsidRPr="005F4D3B">
        <w:rPr>
          <w:rFonts w:ascii="Times New Roman" w:eastAsia="Times New Roman" w:hAnsi="Times New Roman"/>
          <w:b/>
          <w:smallCaps/>
          <w:spacing w:val="60"/>
          <w:sz w:val="28"/>
          <w:szCs w:val="28"/>
          <w:lang w:eastAsia="ru-RU"/>
        </w:rPr>
        <w:t>ПОСТАНОВЛЕНИЕ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5667"/>
        <w:gridCol w:w="1426"/>
      </w:tblGrid>
      <w:tr w:rsidR="00A55EAC" w:rsidRPr="005F4D3B" w:rsidTr="00D61E61">
        <w:tc>
          <w:tcPr>
            <w:tcW w:w="567" w:type="dxa"/>
            <w:shd w:val="clear" w:color="auto" w:fill="auto"/>
          </w:tcPr>
          <w:p w:rsidR="00A55EAC" w:rsidRPr="005F4D3B" w:rsidRDefault="00A55EAC" w:rsidP="00D61E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A55EAC" w:rsidRPr="005F4D3B" w:rsidRDefault="00A55EAC" w:rsidP="00122D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7" w:type="dxa"/>
            <w:shd w:val="clear" w:color="auto" w:fill="auto"/>
          </w:tcPr>
          <w:p w:rsidR="00A55EAC" w:rsidRPr="005F4D3B" w:rsidRDefault="00A55EAC" w:rsidP="00D61E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5F4D3B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shd w:val="clear" w:color="auto" w:fill="auto"/>
          </w:tcPr>
          <w:p w:rsidR="00A55EAC" w:rsidRPr="005F4D3B" w:rsidRDefault="00A55EAC" w:rsidP="004D61A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5EAC" w:rsidRPr="005F4D3B" w:rsidTr="00D61E61">
        <w:trPr>
          <w:trHeight w:val="70"/>
        </w:trPr>
        <w:tc>
          <w:tcPr>
            <w:tcW w:w="9078" w:type="dxa"/>
            <w:gridSpan w:val="4"/>
            <w:shd w:val="clear" w:color="auto" w:fill="auto"/>
          </w:tcPr>
          <w:p w:rsidR="00A55EAC" w:rsidRPr="005F4D3B" w:rsidRDefault="00A55EAC" w:rsidP="00D61E6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55EAC" w:rsidRPr="001A4113" w:rsidRDefault="00A55EAC" w:rsidP="007D5AFA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</w:rPr>
      </w:pPr>
      <w:r>
        <w:rPr>
          <w:rFonts w:ascii="Times New Roman" w:eastAsia="Batang" w:hAnsi="Times New Roman"/>
          <w:b/>
          <w:bCs/>
          <w:lang w:eastAsia="ko-KR"/>
        </w:rPr>
        <w:t xml:space="preserve"> </w:t>
      </w:r>
      <w:r w:rsidR="000F173E">
        <w:rPr>
          <w:rFonts w:ascii="Times New Roman" w:eastAsia="Batang" w:hAnsi="Times New Roman"/>
          <w:b/>
          <w:bCs/>
          <w:lang w:eastAsia="ko-KR"/>
        </w:rPr>
        <w:t>О внесении изменений в постановлени</w:t>
      </w:r>
      <w:r w:rsidR="00EB0D17">
        <w:rPr>
          <w:rFonts w:ascii="Times New Roman" w:eastAsia="Batang" w:hAnsi="Times New Roman"/>
          <w:b/>
          <w:bCs/>
          <w:lang w:eastAsia="ko-KR"/>
        </w:rPr>
        <w:t xml:space="preserve">е администрации </w:t>
      </w:r>
      <w:r w:rsidR="00EB0D17">
        <w:rPr>
          <w:rFonts w:ascii="Times New Roman" w:eastAsia="Batang" w:hAnsi="Times New Roman"/>
          <w:b/>
          <w:bCs/>
          <w:lang w:eastAsia="ko-KR"/>
        </w:rPr>
        <w:br/>
        <w:t>от 26.10.2015 №</w:t>
      </w:r>
      <w:r w:rsidR="00F67183">
        <w:rPr>
          <w:rFonts w:ascii="Times New Roman" w:eastAsia="Batang" w:hAnsi="Times New Roman"/>
          <w:b/>
          <w:bCs/>
          <w:lang w:eastAsia="ko-KR"/>
        </w:rPr>
        <w:t> 406 «</w:t>
      </w:r>
      <w:r w:rsidR="000F173E">
        <w:rPr>
          <w:rFonts w:ascii="Times New Roman" w:eastAsia="Batang" w:hAnsi="Times New Roman"/>
          <w:b/>
          <w:bCs/>
          <w:lang w:eastAsia="ko-KR"/>
        </w:rPr>
        <w:t xml:space="preserve">Об утверждении муниципальной программы </w:t>
      </w:r>
      <w:r w:rsidR="00367F0F">
        <w:rPr>
          <w:rFonts w:ascii="Times New Roman" w:eastAsia="Batang" w:hAnsi="Times New Roman"/>
          <w:b/>
          <w:bCs/>
          <w:lang w:eastAsia="ko-KR"/>
        </w:rPr>
        <w:br/>
      </w:r>
      <w:r w:rsidR="000F173E">
        <w:rPr>
          <w:rFonts w:ascii="Times New Roman" w:eastAsia="Batang" w:hAnsi="Times New Roman"/>
          <w:b/>
          <w:bCs/>
          <w:lang w:eastAsia="ko-KR"/>
        </w:rPr>
        <w:t xml:space="preserve">«Обеспечение качественным жильём граждан на территории </w:t>
      </w:r>
      <w:r w:rsidR="00367F0F">
        <w:rPr>
          <w:rFonts w:ascii="Times New Roman" w:eastAsia="Batang" w:hAnsi="Times New Roman"/>
          <w:b/>
          <w:bCs/>
          <w:lang w:eastAsia="ko-KR"/>
        </w:rPr>
        <w:br/>
      </w:r>
      <w:r w:rsidR="000F173E">
        <w:rPr>
          <w:rFonts w:ascii="Times New Roman" w:eastAsia="Batang" w:hAnsi="Times New Roman"/>
          <w:b/>
          <w:bCs/>
          <w:lang w:eastAsia="ko-KR"/>
        </w:rPr>
        <w:t>МО «Светогорское городское поселение»</w:t>
      </w:r>
    </w:p>
    <w:p w:rsidR="00A55EAC" w:rsidRDefault="00A55EAC" w:rsidP="00FB2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/>
          <w:b/>
          <w:bCs/>
          <w:lang w:eastAsia="ko-KR"/>
        </w:rPr>
      </w:pPr>
    </w:p>
    <w:p w:rsidR="009D4CA2" w:rsidRDefault="009D4CA2" w:rsidP="00FB2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/>
          <w:b/>
          <w:bCs/>
          <w:lang w:eastAsia="ko-KR"/>
        </w:rPr>
      </w:pPr>
    </w:p>
    <w:p w:rsidR="00A55EAC" w:rsidRDefault="00A55EAC" w:rsidP="00FB20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</w:pPr>
      <w:r w:rsidRPr="00FB2047"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  <w:t xml:space="preserve">В соответствии со статьей 179 Бюджетного кодекса Российской Федерации, </w:t>
      </w:r>
      <w:r w:rsidRPr="00FB2047">
        <w:rPr>
          <w:rFonts w:ascii="Times New Roman" w:eastAsia="Bitstream Vera Sans" w:hAnsi="Times New Roman"/>
          <w:color w:val="000000"/>
          <w:kern w:val="2"/>
          <w:sz w:val="24"/>
          <w:szCs w:val="24"/>
          <w:lang w:eastAsia="hi-IN" w:bidi="hi-IN"/>
        </w:rPr>
        <w:t xml:space="preserve">руководствуясь Постановлением администрации от 12.09.2013 №255 «Об утверждении Порядка разработки, реализации и оценки эффективности муниципальных программ </w:t>
      </w:r>
      <w:r w:rsidR="00FB2047">
        <w:rPr>
          <w:rFonts w:ascii="Times New Roman" w:eastAsia="Bitstream Vera Sans" w:hAnsi="Times New Roman"/>
          <w:color w:val="000000"/>
          <w:kern w:val="2"/>
          <w:sz w:val="24"/>
          <w:szCs w:val="24"/>
          <w:lang w:eastAsia="hi-IN" w:bidi="hi-IN"/>
        </w:rPr>
        <w:br/>
      </w:r>
      <w:r w:rsidRPr="00FB2047">
        <w:rPr>
          <w:rFonts w:ascii="Times New Roman" w:eastAsia="Bitstream Vera Sans" w:hAnsi="Times New Roman"/>
          <w:color w:val="000000"/>
          <w:kern w:val="2"/>
          <w:sz w:val="24"/>
          <w:szCs w:val="24"/>
          <w:lang w:eastAsia="hi-IN" w:bidi="hi-IN"/>
        </w:rPr>
        <w:t>МО «Светогорское городское поселение» (в</w:t>
      </w:r>
      <w:r w:rsidRPr="00FB2047">
        <w:rPr>
          <w:rFonts w:ascii="Liberation Serif" w:eastAsia="Bitstream Vera Sans" w:hAnsi="Liberation Serif" w:cs="FreeSans" w:hint="eastAsia"/>
          <w:kern w:val="2"/>
          <w:sz w:val="24"/>
          <w:szCs w:val="24"/>
          <w:lang w:eastAsia="hi-IN" w:bidi="hi-IN"/>
        </w:rPr>
        <w:t xml:space="preserve"> </w:t>
      </w:r>
      <w:r w:rsidRPr="00FB2047">
        <w:rPr>
          <w:rFonts w:ascii="Times New Roman" w:eastAsia="Bitstream Vera Sans" w:hAnsi="Times New Roman"/>
          <w:color w:val="000000"/>
          <w:kern w:val="2"/>
          <w:sz w:val="24"/>
          <w:szCs w:val="24"/>
          <w:lang w:eastAsia="hi-IN" w:bidi="hi-IN"/>
        </w:rPr>
        <w:t>ред. пост. от 30.09.2013 №265, 15.10.2015 №384)</w:t>
      </w:r>
      <w:r w:rsidRPr="00FB2047"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  <w:t>, администрация МО «Светогорское городское поселение»</w:t>
      </w:r>
    </w:p>
    <w:p w:rsidR="00FB2047" w:rsidRPr="00FB2047" w:rsidRDefault="00FB2047" w:rsidP="00FB20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</w:pPr>
    </w:p>
    <w:p w:rsidR="00A55EAC" w:rsidRPr="00DF4792" w:rsidRDefault="00A55EAC" w:rsidP="009F2460">
      <w:pPr>
        <w:tabs>
          <w:tab w:val="center" w:pos="4677"/>
          <w:tab w:val="left" w:pos="637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Л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Т:</w:t>
      </w:r>
    </w:p>
    <w:p w:rsidR="00E039BB" w:rsidRPr="00FB2047" w:rsidRDefault="00E039BB" w:rsidP="00FB2047">
      <w:pPr>
        <w:tabs>
          <w:tab w:val="center" w:pos="4677"/>
          <w:tab w:val="left" w:pos="63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9BB" w:rsidRPr="00DA137F" w:rsidRDefault="00E039BB" w:rsidP="00DF4792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Внести в муниципальную </w:t>
      </w:r>
      <w:r w:rsidR="00DA45D0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>программу «</w:t>
      </w:r>
      <w:r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>Обеспечение качественным жильем граждан на территории МО «Св</w:t>
      </w:r>
      <w:r w:rsidR="00F67183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>етогорское городское поселение»</w:t>
      </w:r>
      <w:r w:rsidR="00B946A5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</w:t>
      </w:r>
      <w:r w:rsidR="00D61E61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>(далее</w:t>
      </w:r>
      <w:r w:rsidR="009D1371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-</w:t>
      </w:r>
      <w:r w:rsidR="00D61E61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программа)</w:t>
      </w:r>
      <w:r w:rsidR="00F67183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>,</w:t>
      </w:r>
      <w:r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утверждённую постановлением администрации МО «Светогорское городское поселение» от 26.10.2015 № 406</w:t>
      </w:r>
      <w:r w:rsidR="00B946A5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</w:t>
      </w:r>
      <w:r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(в ред. 02.03.2016 № 105, от 22.04.2016 № 201, </w:t>
      </w:r>
      <w:r w:rsidR="00D351D5">
        <w:rPr>
          <w:rFonts w:ascii="Times New Roman" w:eastAsia="Batang" w:hAnsi="Times New Roman"/>
          <w:bCs/>
          <w:sz w:val="24"/>
          <w:szCs w:val="24"/>
          <w:lang w:eastAsia="ko-KR"/>
        </w:rPr>
        <w:br/>
      </w:r>
      <w:r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>от 14.06.2016 № 316, от 17.08.2016 № 476, от 21.12.2016 № 734, от 27.12.2016 № 763</w:t>
      </w:r>
      <w:r w:rsidR="00526264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, </w:t>
      </w:r>
      <w:r w:rsidR="00D351D5">
        <w:rPr>
          <w:rFonts w:ascii="Times New Roman" w:eastAsia="Batang" w:hAnsi="Times New Roman"/>
          <w:bCs/>
          <w:sz w:val="24"/>
          <w:szCs w:val="24"/>
          <w:lang w:eastAsia="ko-KR"/>
        </w:rPr>
        <w:br/>
      </w:r>
      <w:r w:rsidR="00526264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>от 18.01.2017 № 38</w:t>
      </w:r>
      <w:r w:rsidR="003C3582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, от </w:t>
      </w:r>
      <w:r w:rsidR="00491457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21.03.2017 №15, от </w:t>
      </w:r>
      <w:r w:rsidR="004D61AF">
        <w:rPr>
          <w:rFonts w:ascii="Times New Roman" w:eastAsia="Batang" w:hAnsi="Times New Roman"/>
          <w:bCs/>
          <w:sz w:val="24"/>
          <w:szCs w:val="24"/>
          <w:lang w:eastAsia="ko-KR"/>
        </w:rPr>
        <w:t>16.05.2017 №</w:t>
      </w:r>
      <w:r w:rsidR="00491457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234</w:t>
      </w:r>
      <w:r w:rsidR="004D61AF">
        <w:rPr>
          <w:rFonts w:ascii="Times New Roman" w:eastAsia="Batang" w:hAnsi="Times New Roman"/>
          <w:bCs/>
          <w:sz w:val="24"/>
          <w:szCs w:val="24"/>
          <w:lang w:eastAsia="ko-KR"/>
        </w:rPr>
        <w:t>, от 18.07.2017 № 375</w:t>
      </w:r>
      <w:r w:rsidR="00322E1D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, </w:t>
      </w:r>
      <w:r w:rsidR="00D351D5">
        <w:rPr>
          <w:rFonts w:ascii="Times New Roman" w:eastAsia="Batang" w:hAnsi="Times New Roman"/>
          <w:bCs/>
          <w:sz w:val="24"/>
          <w:szCs w:val="24"/>
          <w:lang w:eastAsia="ko-KR"/>
        </w:rPr>
        <w:br/>
      </w:r>
      <w:r w:rsidR="00322E1D">
        <w:rPr>
          <w:rFonts w:ascii="Times New Roman" w:eastAsia="Batang" w:hAnsi="Times New Roman"/>
          <w:bCs/>
          <w:sz w:val="24"/>
          <w:szCs w:val="24"/>
          <w:lang w:eastAsia="ko-KR"/>
        </w:rPr>
        <w:t>от 24.10.2017 № 534</w:t>
      </w:r>
      <w:r w:rsidR="003D7E1C">
        <w:rPr>
          <w:rFonts w:ascii="Times New Roman" w:eastAsia="Batang" w:hAnsi="Times New Roman"/>
          <w:bCs/>
          <w:sz w:val="24"/>
          <w:szCs w:val="24"/>
          <w:lang w:eastAsia="ko-KR"/>
        </w:rPr>
        <w:t>, от</w:t>
      </w:r>
      <w:r w:rsidR="00711FD2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27.12.2017 №</w:t>
      </w:r>
      <w:r w:rsidR="003D7E1C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648</w:t>
      </w:r>
      <w:r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>)</w:t>
      </w:r>
      <w:r w:rsidR="00D61E61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следующие изменения:</w:t>
      </w:r>
    </w:p>
    <w:p w:rsidR="00DA137F" w:rsidRPr="00DA137F" w:rsidRDefault="00DA137F" w:rsidP="00DA137F">
      <w:pPr>
        <w:pStyle w:val="a3"/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137F">
        <w:rPr>
          <w:rFonts w:ascii="Times New Roman" w:hAnsi="Times New Roman"/>
          <w:sz w:val="24"/>
          <w:szCs w:val="24"/>
        </w:rPr>
        <w:t xml:space="preserve">В паспорте программы в позицию «Этапы и сроки реализации программы», а также раздел </w:t>
      </w:r>
      <w:r>
        <w:rPr>
          <w:rFonts w:ascii="Times New Roman" w:hAnsi="Times New Roman"/>
          <w:sz w:val="24"/>
          <w:szCs w:val="24"/>
        </w:rPr>
        <w:t>4 «С</w:t>
      </w:r>
      <w:r w:rsidRPr="00DA137F">
        <w:rPr>
          <w:rFonts w:ascii="Times New Roman" w:hAnsi="Times New Roman"/>
          <w:sz w:val="24"/>
          <w:szCs w:val="24"/>
        </w:rPr>
        <w:t>роки реализации муниципальной программы в целом, контрольные этапы и их сроки реализации» изложить в следующей редакции:</w:t>
      </w:r>
    </w:p>
    <w:p w:rsidR="00DA137F" w:rsidRPr="00DA137F" w:rsidRDefault="00DA137F" w:rsidP="00DA137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A137F">
        <w:rPr>
          <w:rFonts w:ascii="Times New Roman" w:hAnsi="Times New Roman"/>
          <w:sz w:val="24"/>
          <w:szCs w:val="24"/>
        </w:rPr>
        <w:t>Срок реализ</w:t>
      </w:r>
      <w:r>
        <w:rPr>
          <w:rFonts w:ascii="Times New Roman" w:hAnsi="Times New Roman"/>
          <w:sz w:val="24"/>
          <w:szCs w:val="24"/>
        </w:rPr>
        <w:t xml:space="preserve">ации Программы 2016-2020 годы. </w:t>
      </w:r>
    </w:p>
    <w:p w:rsidR="00DA137F" w:rsidRPr="00DA137F" w:rsidRDefault="00DA137F" w:rsidP="00DA137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A137F">
        <w:rPr>
          <w:rFonts w:ascii="Times New Roman" w:hAnsi="Times New Roman"/>
          <w:sz w:val="24"/>
          <w:szCs w:val="24"/>
        </w:rPr>
        <w:t>1-этап 2016 год</w:t>
      </w:r>
    </w:p>
    <w:p w:rsidR="00DA137F" w:rsidRPr="00DA137F" w:rsidRDefault="00DA137F" w:rsidP="00DA137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A137F">
        <w:rPr>
          <w:rFonts w:ascii="Times New Roman" w:hAnsi="Times New Roman"/>
          <w:sz w:val="24"/>
          <w:szCs w:val="24"/>
        </w:rPr>
        <w:t>2-этап 2017 год</w:t>
      </w:r>
    </w:p>
    <w:p w:rsidR="00DA137F" w:rsidRPr="00DA137F" w:rsidRDefault="00DA137F" w:rsidP="00DA137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A137F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-</w:t>
      </w:r>
      <w:r w:rsidRPr="00DA137F">
        <w:rPr>
          <w:rFonts w:ascii="Times New Roman" w:hAnsi="Times New Roman"/>
          <w:sz w:val="24"/>
          <w:szCs w:val="24"/>
        </w:rPr>
        <w:t>этап 2018 год</w:t>
      </w:r>
    </w:p>
    <w:p w:rsidR="00DA137F" w:rsidRPr="00DA137F" w:rsidRDefault="00DA137F" w:rsidP="00DA137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A137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</w:t>
      </w:r>
      <w:r w:rsidRPr="00DA137F">
        <w:rPr>
          <w:rFonts w:ascii="Times New Roman" w:hAnsi="Times New Roman"/>
          <w:sz w:val="24"/>
          <w:szCs w:val="24"/>
        </w:rPr>
        <w:t xml:space="preserve"> этап 2019 год</w:t>
      </w:r>
    </w:p>
    <w:p w:rsidR="00DA137F" w:rsidRPr="00DA137F" w:rsidRDefault="00DA137F" w:rsidP="008E41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5</w:t>
      </w:r>
      <w:r w:rsidR="008E412C">
        <w:rPr>
          <w:rFonts w:ascii="Times New Roman" w:hAnsi="Times New Roman"/>
          <w:sz w:val="24"/>
          <w:szCs w:val="24"/>
        </w:rPr>
        <w:t>- этап 2020 год.</w:t>
      </w:r>
    </w:p>
    <w:p w:rsidR="00117ED3" w:rsidRPr="0017387B" w:rsidRDefault="00DA137F" w:rsidP="0017387B">
      <w:pPr>
        <w:pStyle w:val="a3"/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17ED3">
        <w:rPr>
          <w:rFonts w:ascii="Times New Roman" w:eastAsia="Batang" w:hAnsi="Times New Roman"/>
          <w:bCs/>
          <w:sz w:val="24"/>
          <w:szCs w:val="24"/>
          <w:lang w:eastAsia="ko-KR"/>
        </w:rPr>
        <w:t>в</w:t>
      </w:r>
      <w:r w:rsidR="00F821CD" w:rsidRPr="00117ED3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позиции «Объемы бюджетных ассигнований программы», а также в разделе </w:t>
      </w:r>
      <w:r w:rsidR="00C21AB3" w:rsidRPr="00117ED3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9 </w:t>
      </w:r>
      <w:r w:rsidR="00F821CD" w:rsidRPr="00117ED3">
        <w:rPr>
          <w:rFonts w:ascii="Times New Roman" w:eastAsia="Batang" w:hAnsi="Times New Roman"/>
          <w:bCs/>
          <w:sz w:val="24"/>
          <w:szCs w:val="24"/>
          <w:lang w:eastAsia="ko-KR"/>
        </w:rPr>
        <w:t>«Ресурсное обеспечение</w:t>
      </w:r>
      <w:r w:rsidR="00F64088" w:rsidRPr="00117ED3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муниципальной программы» </w:t>
      </w:r>
      <w:r w:rsidR="00464645" w:rsidRPr="00117ED3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цифру </w:t>
      </w:r>
      <w:r w:rsidR="003D7E1C" w:rsidRPr="00117ED3">
        <w:rPr>
          <w:rFonts w:ascii="Times New Roman" w:eastAsia="Batang" w:hAnsi="Times New Roman"/>
          <w:bCs/>
          <w:sz w:val="24"/>
          <w:szCs w:val="24"/>
          <w:lang w:eastAsia="ko-KR"/>
        </w:rPr>
        <w:t>«56 291 589,25</w:t>
      </w:r>
      <w:r w:rsidR="00464645" w:rsidRPr="00117ED3">
        <w:rPr>
          <w:rFonts w:ascii="Times New Roman" w:eastAsia="Batang" w:hAnsi="Times New Roman"/>
          <w:bCs/>
          <w:sz w:val="24"/>
          <w:szCs w:val="24"/>
          <w:lang w:eastAsia="ko-KR"/>
        </w:rPr>
        <w:t>» заменить цифрой «</w:t>
      </w:r>
      <w:r w:rsidR="00F643C3" w:rsidRPr="00117ED3">
        <w:rPr>
          <w:rFonts w:ascii="Times New Roman" w:eastAsia="Batang" w:hAnsi="Times New Roman"/>
          <w:bCs/>
          <w:sz w:val="24"/>
          <w:szCs w:val="24"/>
          <w:lang w:eastAsia="ko-KR"/>
        </w:rPr>
        <w:t>63 688 989,25</w:t>
      </w:r>
      <w:r w:rsidR="0039154D" w:rsidRPr="00117ED3">
        <w:rPr>
          <w:rFonts w:ascii="Times New Roman" w:eastAsia="Batang" w:hAnsi="Times New Roman"/>
          <w:bCs/>
          <w:color w:val="000000"/>
          <w:sz w:val="24"/>
          <w:szCs w:val="24"/>
          <w:lang w:eastAsia="ar-SA"/>
        </w:rPr>
        <w:t>»; строку</w:t>
      </w:r>
      <w:r w:rsidR="003D7E1C" w:rsidRPr="00117ED3">
        <w:rPr>
          <w:rFonts w:ascii="Times New Roman" w:eastAsia="Batang" w:hAnsi="Times New Roman"/>
          <w:bCs/>
          <w:color w:val="000000"/>
          <w:sz w:val="24"/>
          <w:szCs w:val="24"/>
          <w:lang w:eastAsia="ar-SA"/>
        </w:rPr>
        <w:t xml:space="preserve"> 2018</w:t>
      </w:r>
      <w:r w:rsidR="00464645" w:rsidRPr="00117ED3">
        <w:rPr>
          <w:rFonts w:ascii="Times New Roman" w:eastAsia="Batang" w:hAnsi="Times New Roman"/>
          <w:bCs/>
          <w:color w:val="000000"/>
          <w:sz w:val="24"/>
          <w:szCs w:val="24"/>
          <w:lang w:eastAsia="ar-SA"/>
        </w:rPr>
        <w:t xml:space="preserve"> </w:t>
      </w:r>
      <w:r w:rsidR="00F643C3" w:rsidRPr="00117ED3">
        <w:rPr>
          <w:rFonts w:ascii="Times New Roman" w:eastAsia="Batang" w:hAnsi="Times New Roman"/>
          <w:bCs/>
          <w:color w:val="000000"/>
          <w:sz w:val="24"/>
          <w:szCs w:val="24"/>
          <w:lang w:eastAsia="ar-SA"/>
        </w:rPr>
        <w:t xml:space="preserve">изложить </w:t>
      </w:r>
      <w:r w:rsidR="0039154D" w:rsidRPr="00117ED3">
        <w:rPr>
          <w:rFonts w:ascii="Times New Roman" w:eastAsia="Batang" w:hAnsi="Times New Roman"/>
          <w:bCs/>
          <w:color w:val="000000"/>
          <w:sz w:val="24"/>
          <w:szCs w:val="24"/>
          <w:lang w:eastAsia="ar-SA"/>
        </w:rPr>
        <w:t xml:space="preserve">в следующей редакции: </w:t>
      </w:r>
      <w:r w:rsidR="003D7E1C" w:rsidRPr="00117ED3">
        <w:rPr>
          <w:rFonts w:ascii="Times New Roman" w:hAnsi="Times New Roman"/>
          <w:color w:val="000000"/>
          <w:sz w:val="24"/>
          <w:szCs w:val="24"/>
        </w:rPr>
        <w:t>2018</w:t>
      </w:r>
      <w:r w:rsidR="0039154D" w:rsidRPr="00117ED3">
        <w:rPr>
          <w:rFonts w:ascii="Times New Roman" w:hAnsi="Times New Roman"/>
          <w:color w:val="000000"/>
          <w:sz w:val="24"/>
          <w:szCs w:val="24"/>
        </w:rPr>
        <w:t xml:space="preserve"> год –</w:t>
      </w:r>
      <w:r w:rsidR="003D7E1C" w:rsidRPr="00117ED3">
        <w:rPr>
          <w:rFonts w:ascii="Times New Roman" w:hAnsi="Times New Roman"/>
          <w:color w:val="000000"/>
          <w:sz w:val="24"/>
          <w:szCs w:val="24"/>
        </w:rPr>
        <w:t>7 577 400,00</w:t>
      </w:r>
      <w:r w:rsidR="0039154D" w:rsidRPr="00117ED3">
        <w:rPr>
          <w:rFonts w:ascii="Times New Roman" w:hAnsi="Times New Roman"/>
          <w:color w:val="000000"/>
          <w:sz w:val="24"/>
          <w:szCs w:val="24"/>
        </w:rPr>
        <w:t xml:space="preserve">руб. из них </w:t>
      </w:r>
      <w:r w:rsidR="003D7E1C" w:rsidRPr="00117ED3">
        <w:rPr>
          <w:rFonts w:ascii="Times New Roman" w:hAnsi="Times New Roman"/>
          <w:color w:val="000000"/>
          <w:sz w:val="24"/>
          <w:szCs w:val="24"/>
        </w:rPr>
        <w:t xml:space="preserve">0,00 рублей </w:t>
      </w:r>
      <w:r w:rsidR="00711FD2" w:rsidRPr="00117ED3">
        <w:rPr>
          <w:rFonts w:ascii="Times New Roman" w:hAnsi="Times New Roman"/>
          <w:color w:val="000000"/>
          <w:sz w:val="24"/>
          <w:szCs w:val="24"/>
        </w:rPr>
        <w:t xml:space="preserve">федеральный бюджет </w:t>
      </w:r>
      <w:r w:rsidR="003D7E1C" w:rsidRPr="00117ED3">
        <w:rPr>
          <w:rFonts w:ascii="Times New Roman" w:hAnsi="Times New Roman"/>
          <w:color w:val="000000"/>
          <w:sz w:val="24"/>
          <w:szCs w:val="24"/>
        </w:rPr>
        <w:t>0,00 рублей областной бюджет, 7 577 400,00</w:t>
      </w:r>
      <w:r w:rsidR="0039154D" w:rsidRPr="00117ED3">
        <w:rPr>
          <w:rFonts w:ascii="Times New Roman" w:hAnsi="Times New Roman"/>
          <w:color w:val="000000"/>
          <w:sz w:val="24"/>
          <w:szCs w:val="24"/>
        </w:rPr>
        <w:t>- местный бюджет.</w:t>
      </w:r>
    </w:p>
    <w:p w:rsidR="00FD57C7" w:rsidRPr="0017387B" w:rsidRDefault="00AA538F" w:rsidP="0017387B">
      <w:pPr>
        <w:pStyle w:val="a3"/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разделе 5 «П</w:t>
      </w:r>
      <w:r w:rsidR="00117ED3">
        <w:rPr>
          <w:rFonts w:ascii="Times New Roman" w:hAnsi="Times New Roman"/>
          <w:sz w:val="24"/>
          <w:szCs w:val="24"/>
        </w:rPr>
        <w:t xml:space="preserve">еречень основных мероприятий муниципальной программы, сроки их реализации и ожидаемые результаты, иные сведения» во втором абзаце цифру «7» заменить </w:t>
      </w:r>
      <w:r w:rsidR="008F2EBD">
        <w:rPr>
          <w:rFonts w:ascii="Times New Roman" w:hAnsi="Times New Roman"/>
          <w:sz w:val="24"/>
          <w:szCs w:val="24"/>
        </w:rPr>
        <w:t>на цифру «8</w:t>
      </w:r>
      <w:r w:rsidR="00117ED3">
        <w:rPr>
          <w:rFonts w:ascii="Times New Roman" w:hAnsi="Times New Roman"/>
          <w:sz w:val="24"/>
          <w:szCs w:val="24"/>
        </w:rPr>
        <w:t>»</w:t>
      </w:r>
    </w:p>
    <w:p w:rsidR="00117ED3" w:rsidRPr="0017387B" w:rsidRDefault="004A4618" w:rsidP="0017387B">
      <w:pPr>
        <w:pStyle w:val="a3"/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Позицию «Целевые индикаторы и показатели муниципальной программы», а также </w:t>
      </w:r>
      <w:r w:rsidR="0017387B">
        <w:rPr>
          <w:rFonts w:ascii="Times New Roman" w:hAnsi="Times New Roman"/>
          <w:sz w:val="24"/>
          <w:szCs w:val="24"/>
        </w:rPr>
        <w:t>раздел</w:t>
      </w:r>
      <w:r w:rsidR="00FD57C7">
        <w:rPr>
          <w:rFonts w:ascii="Times New Roman" w:hAnsi="Times New Roman"/>
          <w:sz w:val="24"/>
          <w:szCs w:val="24"/>
        </w:rPr>
        <w:t xml:space="preserve"> 7 </w:t>
      </w:r>
      <w:r w:rsidR="00FD57C7" w:rsidRPr="00117ED3">
        <w:rPr>
          <w:rFonts w:ascii="Times New Roman" w:hAnsi="Times New Roman"/>
          <w:sz w:val="24"/>
          <w:szCs w:val="24"/>
        </w:rPr>
        <w:t>«</w:t>
      </w:r>
      <w:r w:rsidR="00FD57C7" w:rsidRPr="00117ED3">
        <w:rPr>
          <w:rFonts w:ascii="Times New Roman" w:hAnsi="Times New Roman"/>
          <w:bCs/>
          <w:sz w:val="24"/>
          <w:szCs w:val="24"/>
        </w:rPr>
        <w:t xml:space="preserve">Перечень целевых индикаторов и показателей муниципальной программы с расшифровкой плановых значений по годам ее реализации, а также сведения о взаимосвязи мероприятий муниципальной программы и результатов </w:t>
      </w:r>
      <w:r w:rsidR="00FD57C7">
        <w:rPr>
          <w:rFonts w:ascii="Times New Roman" w:hAnsi="Times New Roman"/>
          <w:bCs/>
          <w:sz w:val="24"/>
          <w:szCs w:val="24"/>
        </w:rPr>
        <w:br/>
      </w:r>
      <w:r w:rsidR="00FD57C7" w:rsidRPr="00117ED3">
        <w:rPr>
          <w:rFonts w:ascii="Times New Roman" w:hAnsi="Times New Roman"/>
          <w:bCs/>
          <w:sz w:val="24"/>
          <w:szCs w:val="24"/>
        </w:rPr>
        <w:t>их выполнения с обобщенными целевыми индикаторами муниципальной программы»</w:t>
      </w:r>
      <w:r w:rsidR="00FD57C7">
        <w:rPr>
          <w:rFonts w:ascii="Times New Roman" w:hAnsi="Times New Roman"/>
          <w:bCs/>
          <w:sz w:val="24"/>
          <w:szCs w:val="24"/>
        </w:rPr>
        <w:t xml:space="preserve"> </w:t>
      </w:r>
    </w:p>
    <w:p w:rsidR="0017387B" w:rsidRDefault="0017387B" w:rsidP="001738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7387B">
        <w:rPr>
          <w:rFonts w:ascii="Times New Roman" w:hAnsi="Times New Roman"/>
          <w:sz w:val="24"/>
          <w:szCs w:val="24"/>
        </w:rPr>
        <w:t>изложить в новой редакции следующего содержания:</w:t>
      </w:r>
    </w:p>
    <w:p w:rsidR="00C20BD1" w:rsidRPr="007C1E41" w:rsidRDefault="00C20BD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7387B" w:rsidRPr="007C1E41" w:rsidRDefault="0017387B" w:rsidP="001738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728"/>
        <w:gridCol w:w="1142"/>
        <w:gridCol w:w="977"/>
        <w:gridCol w:w="946"/>
        <w:gridCol w:w="1079"/>
        <w:gridCol w:w="1044"/>
        <w:gridCol w:w="1134"/>
        <w:gridCol w:w="1134"/>
      </w:tblGrid>
      <w:tr w:rsidR="007C1E41" w:rsidRPr="007C1E41" w:rsidTr="000E0FCB">
        <w:trPr>
          <w:trHeight w:val="278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7C1E41" w:rsidRDefault="0017387B" w:rsidP="00C20B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Наименование индикатора (целевого показателя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7C1E41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Ед. из</w:t>
            </w:r>
          </w:p>
        </w:tc>
        <w:tc>
          <w:tcPr>
            <w:tcW w:w="7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7C1E41" w:rsidRDefault="0017387B" w:rsidP="00C20BD1">
            <w:pPr>
              <w:tabs>
                <w:tab w:val="left" w:pos="1215"/>
              </w:tabs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Значение индикатора по годам</w:t>
            </w:r>
          </w:p>
        </w:tc>
      </w:tr>
      <w:tr w:rsidR="007C1E41" w:rsidRPr="007C1E41" w:rsidTr="008E412C">
        <w:trPr>
          <w:cantSplit/>
          <w:trHeight w:val="1128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7B" w:rsidRPr="007C1E41" w:rsidRDefault="0017387B" w:rsidP="00C20BD1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7B" w:rsidRPr="007C1E41" w:rsidRDefault="0017387B" w:rsidP="00C20BD1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387B" w:rsidRPr="007C1E41" w:rsidRDefault="0017387B" w:rsidP="00C20BD1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Базовый индикатор на начало реализации программы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7C1E41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7C1E41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7C1E41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7C1E41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7C1E41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387B" w:rsidRPr="007C1E41" w:rsidRDefault="0017387B" w:rsidP="00C20BD1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Целевое значение показателя на момент окончания действия Программы</w:t>
            </w:r>
          </w:p>
        </w:tc>
      </w:tr>
      <w:tr w:rsidR="007C1E41" w:rsidRPr="007C1E41" w:rsidTr="00685D93">
        <w:trPr>
          <w:trHeight w:val="271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8D" w:rsidRPr="007C1E41" w:rsidRDefault="00D3498D" w:rsidP="00D3498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1.Оказание поддержки молодым гражданам призванных нуждающимися в улучшении жилищных условий</w:t>
            </w:r>
          </w:p>
        </w:tc>
      </w:tr>
      <w:tr w:rsidR="007C1E41" w:rsidRPr="007C1E41" w:rsidTr="00D3498D">
        <w:trPr>
          <w:trHeight w:val="133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8D" w:rsidRPr="007C1E41" w:rsidRDefault="00D3498D" w:rsidP="00C20B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8D" w:rsidRPr="007C1E41" w:rsidRDefault="00D3498D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8D" w:rsidRPr="007C1E41" w:rsidRDefault="00D3498D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8D" w:rsidRPr="007C1E41" w:rsidRDefault="00D3498D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8D" w:rsidRPr="007C1E41" w:rsidRDefault="00D3498D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8D" w:rsidRPr="007C1E41" w:rsidRDefault="00D3498D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8D" w:rsidRPr="007C1E41" w:rsidRDefault="00D3498D" w:rsidP="00C20B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8D" w:rsidRPr="007C1E41" w:rsidRDefault="00D3498D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8D" w:rsidRPr="007C1E41" w:rsidRDefault="00D3498D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</w:tr>
      <w:tr w:rsidR="007C1E41" w:rsidRPr="007C1E41" w:rsidTr="008E412C">
        <w:trPr>
          <w:trHeight w:val="3523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7C1E41" w:rsidRDefault="0017387B" w:rsidP="00C20B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  <w:r w:rsidR="00D3498D" w:rsidRPr="007C1E4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.1</w:t>
            </w: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.Оказание поддержки молодым гражданам (семьям) в приобретении (строительстве) жилья в рамках реализации подпрограммы «Жилье для молодежи» государственной программы Обеспечение качественным жильем граждан на территории Ленинградской области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7C1E41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семьи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7C1E41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7C1E41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7C1E41" w:rsidRDefault="00D3498D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7C1E41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7C1E41" w:rsidRDefault="0017387B" w:rsidP="00C20B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7C1E41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7C1E41" w:rsidRDefault="00D3498D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7C1E41" w:rsidRPr="007C1E41" w:rsidTr="008E412C">
        <w:trPr>
          <w:trHeight w:val="292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7C1E41" w:rsidRDefault="00D3498D" w:rsidP="00C20BD1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1.2</w:t>
            </w:r>
            <w:r w:rsidR="0017387B"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Оказание поддержки молодым гражданам (семьям) в приобретении (строительстве) жилья в рамках реализации подпрограммы Поддержка граждан, нуждающихся в улучшении жилищных условий на основе принципов ипотечного кредитования в ЛО»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7C1E41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семьи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7C1E41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7C1E41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7C1E41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7C1E41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7C1E41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7C1E41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7C1E41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</w:tr>
      <w:tr w:rsidR="0017387B" w:rsidRPr="00AF0118" w:rsidTr="00C20BD1">
        <w:trPr>
          <w:trHeight w:val="6151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7C1E41" w:rsidRDefault="0017387B" w:rsidP="00C20BD1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bookmarkStart w:id="1" w:name="OLE_LINK10"/>
            <w:bookmarkStart w:id="2" w:name="OLE_LINK11"/>
            <w:r w:rsidRPr="007C1E4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</w:t>
            </w: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.Переселение граждан из аварийного жилого фонда в рамках реализации региональной программы «Пе</w:t>
            </w:r>
            <w:r w:rsidR="008E412C"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реселение граждан из аварийного </w:t>
            </w: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жилищного фонда на территории Ленинградской области;</w:t>
            </w:r>
          </w:p>
          <w:p w:rsidR="0017387B" w:rsidRPr="007C1E41" w:rsidRDefault="0017387B" w:rsidP="00C20BD1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 адресам: </w:t>
            </w: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пгт Лесогорский, </w:t>
            </w: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ул. Ленинградская д.19;</w:t>
            </w:r>
          </w:p>
          <w:p w:rsidR="0017387B" w:rsidRPr="007C1E41" w:rsidRDefault="0017387B" w:rsidP="00C20BD1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пгт Лесогорский, </w:t>
            </w: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ул. Сентябрьская д.2;</w:t>
            </w:r>
          </w:p>
          <w:p w:rsidR="0017387B" w:rsidRPr="007C1E41" w:rsidRDefault="0017387B" w:rsidP="00C20BD1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 Лесогорский,</w:t>
            </w:r>
          </w:p>
          <w:p w:rsidR="0017387B" w:rsidRPr="007C1E41" w:rsidRDefault="0017387B" w:rsidP="00C20BD1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ул. Горная д.7;</w:t>
            </w:r>
          </w:p>
          <w:p w:rsidR="0017387B" w:rsidRPr="007C1E41" w:rsidRDefault="0017387B" w:rsidP="00C20BD1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 Лесогорский,</w:t>
            </w:r>
          </w:p>
          <w:p w:rsidR="0017387B" w:rsidRPr="007C1E41" w:rsidRDefault="0017387B" w:rsidP="00C20BD1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ул. Горная д.8;</w:t>
            </w:r>
          </w:p>
          <w:p w:rsidR="0017387B" w:rsidRPr="007C1E41" w:rsidRDefault="0017387B" w:rsidP="00C20BD1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пгт Лесогорский, </w:t>
            </w: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ул. Ленинградская д.1;</w:t>
            </w:r>
          </w:p>
          <w:p w:rsidR="0017387B" w:rsidRPr="007C1E41" w:rsidRDefault="0017387B" w:rsidP="00C20BD1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 Лесогорский,</w:t>
            </w:r>
          </w:p>
          <w:p w:rsidR="0017387B" w:rsidRPr="007C1E41" w:rsidRDefault="0017387B" w:rsidP="00C20BD1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ул. Горная д.12;</w:t>
            </w:r>
            <w:bookmarkEnd w:id="1"/>
            <w:bookmarkEnd w:id="2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7C1E41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7C1E41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7C1E41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7C1E41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1313,1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7C1E41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7C1E41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7C1E41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sz w:val="18"/>
                <w:szCs w:val="18"/>
              </w:rPr>
              <w:t>1313,1</w:t>
            </w:r>
          </w:p>
        </w:tc>
      </w:tr>
    </w:tbl>
    <w:p w:rsidR="00C20BD1" w:rsidRDefault="00C20BD1">
      <w:r>
        <w:br w:type="page"/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728"/>
        <w:gridCol w:w="1142"/>
        <w:gridCol w:w="977"/>
        <w:gridCol w:w="946"/>
        <w:gridCol w:w="1079"/>
        <w:gridCol w:w="1044"/>
        <w:gridCol w:w="1134"/>
        <w:gridCol w:w="1134"/>
      </w:tblGrid>
      <w:tr w:rsidR="00C20BD1" w:rsidRPr="00AF0118" w:rsidTr="00C20BD1">
        <w:trPr>
          <w:trHeight w:val="278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1" w:rsidRPr="0017387B" w:rsidRDefault="00C20BD1" w:rsidP="00C20B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sz w:val="18"/>
                <w:szCs w:val="18"/>
              </w:rPr>
              <w:lastRenderedPageBreak/>
              <w:t>Наименование индикатора (целевого показателя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1" w:rsidRPr="0017387B" w:rsidRDefault="00C20BD1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sz w:val="18"/>
                <w:szCs w:val="18"/>
              </w:rPr>
              <w:t>Ед. из</w:t>
            </w:r>
          </w:p>
        </w:tc>
        <w:tc>
          <w:tcPr>
            <w:tcW w:w="7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1" w:rsidRPr="0017387B" w:rsidRDefault="00C20BD1" w:rsidP="00C20BD1">
            <w:pPr>
              <w:tabs>
                <w:tab w:val="left" w:pos="1215"/>
              </w:tabs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sz w:val="18"/>
                <w:szCs w:val="18"/>
              </w:rPr>
              <w:t>Значение индикатора по годам</w:t>
            </w:r>
          </w:p>
        </w:tc>
      </w:tr>
      <w:tr w:rsidR="00C20BD1" w:rsidRPr="00AF0118" w:rsidTr="00C20BD1">
        <w:trPr>
          <w:cantSplit/>
          <w:trHeight w:val="1128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D1" w:rsidRPr="0017387B" w:rsidRDefault="00C20BD1" w:rsidP="00C20B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D1" w:rsidRPr="0017387B" w:rsidRDefault="00C20BD1" w:rsidP="00C20B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0BD1" w:rsidRPr="0017387B" w:rsidRDefault="00C20BD1" w:rsidP="00C20BD1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sz w:val="18"/>
                <w:szCs w:val="18"/>
              </w:rPr>
              <w:t>Базовый индикатор на начало реализации программы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1" w:rsidRPr="0017387B" w:rsidRDefault="00C20BD1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1" w:rsidRPr="0017387B" w:rsidRDefault="00C20BD1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1" w:rsidRPr="0017387B" w:rsidRDefault="00C20BD1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1" w:rsidRPr="0017387B" w:rsidRDefault="00C20BD1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1" w:rsidRPr="0017387B" w:rsidRDefault="00C20BD1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0BD1" w:rsidRPr="0017387B" w:rsidRDefault="00C20BD1" w:rsidP="00C20BD1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sz w:val="18"/>
                <w:szCs w:val="18"/>
              </w:rPr>
              <w:t>Целевое значение показателя на момент окончания действия Программы</w:t>
            </w:r>
          </w:p>
        </w:tc>
      </w:tr>
      <w:tr w:rsidR="00C20BD1" w:rsidRPr="00AF0118" w:rsidTr="008E412C">
        <w:trPr>
          <w:trHeight w:val="2643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1" w:rsidRPr="0017387B" w:rsidRDefault="00C20BD1" w:rsidP="00C20BD1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sz w:val="18"/>
                <w:szCs w:val="18"/>
              </w:rPr>
              <w:t xml:space="preserve">г. Светогорск, </w:t>
            </w:r>
            <w:r w:rsidRPr="0017387B">
              <w:rPr>
                <w:rFonts w:ascii="Times New Roman" w:hAnsi="Times New Roman"/>
                <w:sz w:val="18"/>
                <w:szCs w:val="18"/>
              </w:rPr>
              <w:br/>
              <w:t>ул. Ленина д.8;</w:t>
            </w:r>
          </w:p>
          <w:p w:rsidR="00C20BD1" w:rsidRPr="0017387B" w:rsidRDefault="00C20BD1" w:rsidP="00C20BD1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sz w:val="18"/>
                <w:szCs w:val="18"/>
              </w:rPr>
              <w:t xml:space="preserve">г. Светогорск, </w:t>
            </w:r>
            <w:r w:rsidRPr="0017387B">
              <w:rPr>
                <w:rFonts w:ascii="Times New Roman" w:hAnsi="Times New Roman"/>
                <w:sz w:val="18"/>
                <w:szCs w:val="18"/>
              </w:rPr>
              <w:br/>
              <w:t>ул. Московская д.23;</w:t>
            </w:r>
          </w:p>
          <w:p w:rsidR="00C20BD1" w:rsidRPr="0017387B" w:rsidRDefault="00C20BD1" w:rsidP="00C20BD1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sz w:val="18"/>
                <w:szCs w:val="18"/>
              </w:rPr>
              <w:t xml:space="preserve">г. Светогорск, </w:t>
            </w:r>
            <w:r w:rsidRPr="0017387B">
              <w:rPr>
                <w:rFonts w:ascii="Times New Roman" w:hAnsi="Times New Roman"/>
                <w:sz w:val="18"/>
                <w:szCs w:val="18"/>
              </w:rPr>
              <w:br/>
              <w:t>ул. Московская д.14;</w:t>
            </w:r>
          </w:p>
          <w:p w:rsidR="00C20BD1" w:rsidRPr="0017387B" w:rsidRDefault="00C20BD1" w:rsidP="00C20BD1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sz w:val="18"/>
                <w:szCs w:val="18"/>
              </w:rPr>
              <w:t xml:space="preserve">пгт Лесогорский, </w:t>
            </w:r>
            <w:r w:rsidRPr="0017387B">
              <w:rPr>
                <w:rFonts w:ascii="Times New Roman" w:hAnsi="Times New Roman"/>
                <w:sz w:val="18"/>
                <w:szCs w:val="18"/>
              </w:rPr>
              <w:br/>
              <w:t>ул. Октябрьская д.14</w:t>
            </w:r>
          </w:p>
          <w:p w:rsidR="00C20BD1" w:rsidRPr="0017387B" w:rsidRDefault="00C20BD1" w:rsidP="00C20BD1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7387B">
              <w:rPr>
                <w:rFonts w:ascii="Times New Roman" w:hAnsi="Times New Roman"/>
                <w:sz w:val="18"/>
                <w:szCs w:val="18"/>
              </w:rPr>
              <w:t xml:space="preserve">путем приобретения жилых помещений у застройщика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1" w:rsidRPr="0017387B" w:rsidRDefault="00C20BD1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1" w:rsidRPr="0017387B" w:rsidRDefault="00C20BD1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1" w:rsidRPr="0017387B" w:rsidRDefault="00C20BD1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1" w:rsidRPr="0017387B" w:rsidRDefault="00C20BD1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1" w:rsidRPr="0017387B" w:rsidRDefault="00C20BD1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1" w:rsidRPr="0017387B" w:rsidRDefault="00C20BD1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1" w:rsidRPr="0017387B" w:rsidRDefault="00C20BD1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1" w:rsidRPr="0017387B" w:rsidRDefault="00C20BD1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387B" w:rsidRPr="00AF0118" w:rsidTr="008E412C">
        <w:trPr>
          <w:trHeight w:val="2319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  <w:r w:rsidRPr="0017387B">
              <w:rPr>
                <w:rFonts w:ascii="Times New Roman" w:hAnsi="Times New Roman"/>
                <w:color w:val="000000"/>
                <w:sz w:val="18"/>
                <w:szCs w:val="18"/>
              </w:rPr>
              <w:t>.Снос или реконструкция многоквартирных аварийных домов, признанных аварийными до 1 января 2012 года в связи с физическим износом в процессе их эксплуатации.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8E412C" w:rsidP="00C20B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  <w:r w:rsidR="0017387B" w:rsidRPr="0017387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</w:tr>
      <w:tr w:rsidR="0017387B" w:rsidRPr="00AF0118" w:rsidTr="008E412C">
        <w:trPr>
          <w:trHeight w:val="74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  <w:r w:rsidRPr="0017387B">
              <w:rPr>
                <w:rFonts w:ascii="Times New Roman" w:hAnsi="Times New Roman"/>
                <w:color w:val="000000"/>
                <w:sz w:val="18"/>
                <w:szCs w:val="18"/>
              </w:rPr>
              <w:t>.Обследование технического состояния МКД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</w:tr>
      <w:tr w:rsidR="0017387B" w:rsidRPr="00AF0118" w:rsidTr="00C20BD1">
        <w:trPr>
          <w:trHeight w:val="95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  <w:r w:rsidRPr="0017387B">
              <w:rPr>
                <w:rFonts w:ascii="Times New Roman" w:hAnsi="Times New Roman"/>
                <w:color w:val="000000"/>
                <w:sz w:val="18"/>
                <w:szCs w:val="18"/>
              </w:rPr>
              <w:t>.Ремонт</w:t>
            </w:r>
            <w:r w:rsidR="00FA55B9">
              <w:rPr>
                <w:rFonts w:ascii="Times New Roman" w:hAnsi="Times New Roman"/>
                <w:color w:val="000000"/>
                <w:sz w:val="18"/>
                <w:szCs w:val="18"/>
              </w:rPr>
              <w:t>, содержание, обслуживание</w:t>
            </w:r>
            <w:r w:rsidRPr="001738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общего имущества в МКД</w:t>
            </w:r>
            <w:r w:rsidR="00FA55B9">
              <w:rPr>
                <w:rFonts w:ascii="Times New Roman" w:hAnsi="Times New Roman"/>
                <w:color w:val="000000"/>
                <w:sz w:val="18"/>
                <w:szCs w:val="18"/>
              </w:rPr>
              <w:t>/ муниципального фонда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FA55B9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r w:rsidR="0017387B" w:rsidRPr="0017387B">
              <w:rPr>
                <w:rFonts w:ascii="Times New Roman" w:hAnsi="Times New Roman"/>
                <w:color w:val="000000"/>
                <w:sz w:val="18"/>
                <w:szCs w:val="18"/>
              </w:rPr>
              <w:t>/М2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0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FA55B9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17387B" w:rsidRPr="0017387B">
              <w:rPr>
                <w:rFonts w:ascii="Times New Roman" w:hAnsi="Times New Roman"/>
                <w:color w:val="000000"/>
                <w:sz w:val="18"/>
                <w:szCs w:val="18"/>
              </w:rPr>
              <w:t>/100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FA55B9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17387B" w:rsidRPr="0017387B">
              <w:rPr>
                <w:rFonts w:ascii="Times New Roman" w:hAnsi="Times New Roman"/>
                <w:color w:val="000000"/>
                <w:sz w:val="18"/>
                <w:szCs w:val="18"/>
              </w:rPr>
              <w:t>/100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color w:val="000000"/>
                <w:sz w:val="18"/>
                <w:szCs w:val="18"/>
              </w:rPr>
              <w:t>0/100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color w:val="000000"/>
                <w:sz w:val="18"/>
                <w:szCs w:val="18"/>
              </w:rPr>
              <w:t>0/100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color w:val="000000"/>
                <w:sz w:val="18"/>
                <w:szCs w:val="18"/>
              </w:rPr>
              <w:t>1/500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color w:val="000000"/>
                <w:sz w:val="18"/>
                <w:szCs w:val="18"/>
              </w:rPr>
              <w:t>1/500</w:t>
            </w:r>
          </w:p>
        </w:tc>
      </w:tr>
      <w:tr w:rsidR="0017387B" w:rsidRPr="00AF0118" w:rsidTr="00C20BD1">
        <w:trPr>
          <w:trHeight w:val="909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</w:t>
            </w:r>
            <w:r w:rsidRPr="001738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Оплата взносов на капитальный ремонт за муниципальные жилые помещения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82 742,17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82 742,17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82 742,17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82 742,17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color w:val="000000"/>
                <w:sz w:val="18"/>
                <w:szCs w:val="18"/>
              </w:rPr>
              <w:t>82 742,17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color w:val="000000"/>
                <w:sz w:val="18"/>
                <w:szCs w:val="18"/>
              </w:rPr>
              <w:t>82742,17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82 742,17</w:t>
            </w:r>
          </w:p>
        </w:tc>
      </w:tr>
      <w:tr w:rsidR="0017387B" w:rsidRPr="00AF0118" w:rsidTr="00C20BD1">
        <w:trPr>
          <w:trHeight w:val="102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</w:t>
            </w:r>
            <w:r w:rsidRPr="0017387B">
              <w:rPr>
                <w:rFonts w:ascii="Times New Roman" w:hAnsi="Times New Roman"/>
                <w:color w:val="000000"/>
                <w:sz w:val="18"/>
                <w:szCs w:val="18"/>
              </w:rPr>
              <w:t>. Свидетельств о праве на наследство на выморочное имущество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color w:val="000000"/>
                <w:sz w:val="18"/>
                <w:szCs w:val="18"/>
              </w:rPr>
              <w:t>810</w:t>
            </w:r>
          </w:p>
        </w:tc>
      </w:tr>
      <w:tr w:rsidR="0017387B" w:rsidRPr="00AF0118" w:rsidTr="008E412C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</w:t>
            </w:r>
            <w:r w:rsidRPr="001738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по сбору и начислению платы за наем муниципального жилого фонда не менее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65 317,84 м2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65 317,84 м2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65 317,84 м2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65 317,84 м2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65 317,84м2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65317,84</w:t>
            </w:r>
            <w:r w:rsidR="008E412C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br/>
            </w:r>
            <w:r w:rsidRPr="0017387B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17387B" w:rsidRDefault="0017387B" w:rsidP="00C20B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387B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65 317,84 м2</w:t>
            </w:r>
          </w:p>
        </w:tc>
      </w:tr>
    </w:tbl>
    <w:p w:rsidR="0017387B" w:rsidRPr="00117ED3" w:rsidRDefault="0017387B" w:rsidP="0017387B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D5F83" w:rsidRPr="00C20BD1" w:rsidRDefault="00D6326F" w:rsidP="00C20BD1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C20BD1">
        <w:rPr>
          <w:rFonts w:ascii="Times New Roman" w:hAnsi="Times New Roman"/>
          <w:color w:val="000000"/>
          <w:sz w:val="24"/>
          <w:szCs w:val="24"/>
        </w:rPr>
        <w:t>План</w:t>
      </w:r>
      <w:r w:rsidR="00E41C67" w:rsidRPr="00C20BD1">
        <w:rPr>
          <w:rFonts w:ascii="Times New Roman" w:hAnsi="Times New Roman"/>
          <w:color w:val="000000"/>
          <w:sz w:val="24"/>
          <w:szCs w:val="24"/>
        </w:rPr>
        <w:t xml:space="preserve"> реализации мероп</w:t>
      </w:r>
      <w:r w:rsidR="006E1E66" w:rsidRPr="00C20BD1">
        <w:rPr>
          <w:rFonts w:ascii="Times New Roman" w:hAnsi="Times New Roman"/>
          <w:color w:val="000000"/>
          <w:sz w:val="24"/>
          <w:szCs w:val="24"/>
        </w:rPr>
        <w:t xml:space="preserve">риятий Программы (приложение </w:t>
      </w:r>
      <w:r w:rsidR="006E1E66" w:rsidRPr="0054187F">
        <w:rPr>
          <w:rFonts w:ascii="Times New Roman" w:hAnsi="Times New Roman"/>
          <w:color w:val="000000"/>
          <w:sz w:val="24"/>
          <w:szCs w:val="24"/>
        </w:rPr>
        <w:t>к П</w:t>
      </w:r>
      <w:r w:rsidR="00E41C67" w:rsidRPr="0054187F">
        <w:rPr>
          <w:rFonts w:ascii="Times New Roman" w:hAnsi="Times New Roman"/>
          <w:color w:val="000000"/>
          <w:sz w:val="24"/>
          <w:szCs w:val="24"/>
        </w:rPr>
        <w:t>рограмме</w:t>
      </w:r>
      <w:r w:rsidR="00E41C67" w:rsidRPr="00C20BD1">
        <w:rPr>
          <w:rFonts w:ascii="Times New Roman" w:hAnsi="Times New Roman"/>
          <w:color w:val="000000"/>
          <w:sz w:val="24"/>
          <w:szCs w:val="24"/>
        </w:rPr>
        <w:t>)</w:t>
      </w:r>
      <w:r w:rsidRPr="00C20BD1">
        <w:rPr>
          <w:rFonts w:ascii="Times New Roman" w:hAnsi="Times New Roman"/>
          <w:color w:val="000000"/>
          <w:sz w:val="24"/>
          <w:szCs w:val="24"/>
        </w:rPr>
        <w:t xml:space="preserve"> изложить в новой</w:t>
      </w:r>
      <w:r w:rsidR="00AA1422" w:rsidRPr="00C20BD1">
        <w:rPr>
          <w:rFonts w:ascii="Times New Roman" w:hAnsi="Times New Roman"/>
          <w:color w:val="000000"/>
          <w:sz w:val="24"/>
          <w:szCs w:val="24"/>
        </w:rPr>
        <w:t xml:space="preserve"> редакции</w:t>
      </w:r>
      <w:r w:rsidRPr="00C20BD1">
        <w:rPr>
          <w:rFonts w:ascii="Times New Roman" w:hAnsi="Times New Roman"/>
          <w:color w:val="000000"/>
          <w:sz w:val="24"/>
          <w:szCs w:val="24"/>
        </w:rPr>
        <w:t xml:space="preserve"> в соответствии с приложением.</w:t>
      </w:r>
    </w:p>
    <w:p w:rsidR="008533AB" w:rsidRPr="00C20BD1" w:rsidRDefault="00117ED3" w:rsidP="00C20BD1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firstLine="568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20BD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3</w:t>
      </w:r>
      <w:r w:rsidR="008533AB" w:rsidRPr="00C20BD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8533AB" w:rsidRPr="00C20B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Настоящее постановление опубликовать в газете «Вуокса» и разместить </w:t>
      </w:r>
      <w:r w:rsidR="00BE648B" w:rsidRPr="00C20B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="008533AB" w:rsidRPr="00C20B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 официальном сайте </w:t>
      </w:r>
      <w:hyperlink w:history="1">
        <w:r w:rsidR="008533AB" w:rsidRPr="00C20BD1">
          <w:rPr>
            <w:rStyle w:val="ab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8533AB" w:rsidRPr="00C20BD1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8533AB" w:rsidRPr="00C20BD1">
          <w:rPr>
            <w:rStyle w:val="ab"/>
            <w:rFonts w:ascii="Times New Roman" w:eastAsia="Times New Roman" w:hAnsi="Times New Roman"/>
            <w:sz w:val="24"/>
            <w:szCs w:val="24"/>
            <w:lang w:val="en-US" w:eastAsia="ru-RU"/>
          </w:rPr>
          <w:t>mo</w:t>
        </w:r>
        <w:r w:rsidR="008533AB" w:rsidRPr="00C20BD1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8533AB" w:rsidRPr="00C20BD1">
          <w:rPr>
            <w:rStyle w:val="ab"/>
            <w:rFonts w:ascii="Times New Roman" w:eastAsia="Times New Roman" w:hAnsi="Times New Roman"/>
            <w:sz w:val="24"/>
            <w:szCs w:val="24"/>
            <w:lang w:val="en-US" w:eastAsia="ru-RU"/>
          </w:rPr>
          <w:t>svetogorsk</w:t>
        </w:r>
        <w:r w:rsidR="008533AB" w:rsidRPr="00C20BD1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 xml:space="preserve">. </w:t>
        </w:r>
        <w:r w:rsidR="008533AB" w:rsidRPr="00C20BD1">
          <w:rPr>
            <w:rStyle w:val="ab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673F53" w:rsidRPr="00C20B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в разделе Документы/ Нормативные правовые акты.</w:t>
      </w:r>
    </w:p>
    <w:p w:rsidR="00C20BD1" w:rsidRDefault="00117ED3" w:rsidP="00C20BD1">
      <w:pPr>
        <w:tabs>
          <w:tab w:val="left" w:pos="142"/>
        </w:tabs>
        <w:spacing w:after="0" w:line="240" w:lineRule="auto"/>
        <w:ind w:left="-426" w:firstLine="568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20BD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 w:rsidR="00B804AA" w:rsidRPr="00C20B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Контроль за исполнением настоящего постановления </w:t>
      </w:r>
      <w:r w:rsidR="00576C93" w:rsidRPr="00C20B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возложить на заместителя главы администрации Ренжина А.А.</w:t>
      </w:r>
    </w:p>
    <w:p w:rsidR="00C20BD1" w:rsidRDefault="00C20BD1" w:rsidP="00C20BD1">
      <w:pPr>
        <w:tabs>
          <w:tab w:val="left" w:pos="142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C20BD1" w:rsidRDefault="00C20BD1" w:rsidP="00C20BD1">
      <w:pPr>
        <w:tabs>
          <w:tab w:val="left" w:pos="142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804AA" w:rsidRPr="00C20BD1" w:rsidRDefault="00576C93" w:rsidP="00C20BD1">
      <w:pPr>
        <w:tabs>
          <w:tab w:val="left" w:pos="142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20B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Глава</w:t>
      </w:r>
      <w:r w:rsidR="00B804AA" w:rsidRPr="00C20B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администрации                                                                            </w:t>
      </w:r>
      <w:r w:rsidRPr="00C20B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 </w:t>
      </w:r>
      <w:r w:rsidRPr="00C20B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C20B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С.В. Давыдов</w:t>
      </w:r>
    </w:p>
    <w:p w:rsidR="00B804AA" w:rsidRDefault="00B804AA" w:rsidP="00B804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9D4CA2" w:rsidRPr="002B339C" w:rsidRDefault="009D4CA2" w:rsidP="00B804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B804AA" w:rsidRPr="002B339C" w:rsidRDefault="00B804AA" w:rsidP="00B804A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Исполнитель: Мишина Т.С.</w:t>
      </w:r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ab/>
      </w:r>
    </w:p>
    <w:p w:rsidR="00B804AA" w:rsidRPr="002B339C" w:rsidRDefault="009D4CA2" w:rsidP="00B804A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Согласовано: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ab/>
        <w:t>Андреева Л.А.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ab/>
      </w:r>
      <w:r w:rsidR="00B804AA"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Ко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вшарь Н.В. 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ab/>
        <w:t>Захарова Н.Л.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ab/>
      </w:r>
      <w:r w:rsidR="00B804AA"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 </w:t>
      </w:r>
      <w:r w:rsidR="00D07905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Горюнова Г.Е.</w:t>
      </w:r>
      <w:r w:rsidR="00D351D5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    Ренжин А.А.</w:t>
      </w:r>
    </w:p>
    <w:p w:rsidR="00006231" w:rsidRDefault="00B804AA" w:rsidP="00CF55E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Разослано: в дело, О</w:t>
      </w:r>
      <w:r w:rsidR="00931EC6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ГХ, сектор финансов, СБУ, СЭР</w:t>
      </w:r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,газ</w:t>
      </w:r>
      <w:r w:rsidR="00006231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ета «Вуокса», сайт, регистр МН</w:t>
      </w:r>
    </w:p>
    <w:p w:rsidR="00006231" w:rsidRPr="00006231" w:rsidRDefault="00006231" w:rsidP="00006231">
      <w:pPr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D4412" w:rsidRPr="00006231" w:rsidRDefault="002D4412" w:rsidP="00006231">
      <w:pPr>
        <w:tabs>
          <w:tab w:val="left" w:pos="6300"/>
        </w:tabs>
        <w:rPr>
          <w:rFonts w:ascii="Times New Roman" w:eastAsia="Times New Roman" w:hAnsi="Times New Roman"/>
          <w:sz w:val="18"/>
          <w:szCs w:val="18"/>
          <w:lang w:eastAsia="ru-RU"/>
        </w:rPr>
        <w:sectPr w:rsidR="002D4412" w:rsidRPr="00006231" w:rsidSect="002F7D24">
          <w:pgSz w:w="11906" w:h="16838"/>
          <w:pgMar w:top="851" w:right="851" w:bottom="426" w:left="1843" w:header="709" w:footer="709" w:gutter="0"/>
          <w:cols w:space="708"/>
          <w:docGrid w:linePitch="360"/>
        </w:sectPr>
      </w:pPr>
    </w:p>
    <w:p w:rsidR="00D6326F" w:rsidRDefault="00D6326F" w:rsidP="009D4CA2">
      <w:pPr>
        <w:tabs>
          <w:tab w:val="left" w:pos="4350"/>
        </w:tabs>
        <w:rPr>
          <w:rFonts w:ascii="Times New Roman" w:hAnsi="Times New Roman"/>
          <w:sz w:val="24"/>
          <w:szCs w:val="24"/>
        </w:rPr>
      </w:pPr>
    </w:p>
    <w:p w:rsidR="00D6326F" w:rsidRPr="00D6326F" w:rsidRDefault="00D6326F" w:rsidP="00D6326F">
      <w:pPr>
        <w:tabs>
          <w:tab w:val="left" w:pos="88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15"/>
        <w:gridCol w:w="4471"/>
      </w:tblGrid>
      <w:tr w:rsidR="00D6326F" w:rsidTr="00B74F48">
        <w:tc>
          <w:tcPr>
            <w:tcW w:w="12015" w:type="dxa"/>
          </w:tcPr>
          <w:p w:rsidR="00D6326F" w:rsidRDefault="00D6326F" w:rsidP="00D6326F">
            <w:pPr>
              <w:tabs>
                <w:tab w:val="left" w:pos="88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dxa"/>
          </w:tcPr>
          <w:p w:rsidR="00D6326F" w:rsidRDefault="00D6326F" w:rsidP="00D6326F">
            <w:pPr>
              <w:tabs>
                <w:tab w:val="left" w:pos="88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к постановлению администрации МО «Светогорское</w:t>
            </w:r>
            <w:r w:rsidR="0054187F">
              <w:rPr>
                <w:rFonts w:ascii="Times New Roman" w:hAnsi="Times New Roman"/>
                <w:sz w:val="24"/>
                <w:szCs w:val="24"/>
              </w:rPr>
              <w:t xml:space="preserve"> городское поселение» №101</w:t>
            </w:r>
            <w:r w:rsidR="00B74F48">
              <w:rPr>
                <w:rFonts w:ascii="Times New Roman" w:hAnsi="Times New Roman"/>
                <w:sz w:val="24"/>
                <w:szCs w:val="24"/>
              </w:rPr>
              <w:br/>
            </w:r>
            <w:r w:rsidR="0054187F">
              <w:rPr>
                <w:rFonts w:ascii="Times New Roman" w:hAnsi="Times New Roman"/>
                <w:sz w:val="24"/>
                <w:szCs w:val="24"/>
              </w:rPr>
              <w:t xml:space="preserve">от «01»марта 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</w:tbl>
    <w:p w:rsidR="00D6326F" w:rsidRPr="00D6326F" w:rsidRDefault="00D6326F" w:rsidP="00D6326F">
      <w:pPr>
        <w:tabs>
          <w:tab w:val="left" w:pos="8865"/>
        </w:tabs>
        <w:rPr>
          <w:rFonts w:ascii="Times New Roman" w:hAnsi="Times New Roman"/>
          <w:sz w:val="24"/>
          <w:szCs w:val="24"/>
        </w:rPr>
      </w:pPr>
    </w:p>
    <w:tbl>
      <w:tblPr>
        <w:tblStyle w:val="ac"/>
        <w:tblW w:w="16112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6"/>
        <w:gridCol w:w="236"/>
      </w:tblGrid>
      <w:tr w:rsidR="00D6326F" w:rsidRPr="007C1E41" w:rsidTr="00B74F48">
        <w:tc>
          <w:tcPr>
            <w:tcW w:w="15876" w:type="dxa"/>
          </w:tcPr>
          <w:p w:rsidR="00D6326F" w:rsidRPr="007C1E41" w:rsidRDefault="00D6326F" w:rsidP="00D632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E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 реализации муниципальной программы «Обеспечение качественным жильем граждан на территории </w:t>
            </w:r>
            <w:r w:rsidRPr="007C1E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МО «Светогорское городское поселение»</w:t>
            </w:r>
          </w:p>
          <w:p w:rsidR="00D6326F" w:rsidRPr="007C1E41" w:rsidRDefault="00D6326F" w:rsidP="00D6326F">
            <w:pPr>
              <w:ind w:right="459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tbl>
            <w:tblPr>
              <w:tblW w:w="15207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5"/>
              <w:gridCol w:w="851"/>
              <w:gridCol w:w="1417"/>
              <w:gridCol w:w="1275"/>
              <w:gridCol w:w="1365"/>
              <w:gridCol w:w="1417"/>
              <w:gridCol w:w="850"/>
              <w:gridCol w:w="1700"/>
              <w:gridCol w:w="1559"/>
              <w:gridCol w:w="1338"/>
            </w:tblGrid>
            <w:tr w:rsidR="007C1E41" w:rsidRPr="007C1E41" w:rsidTr="00685D93">
              <w:trPr>
                <w:cantSplit/>
                <w:trHeight w:val="780"/>
              </w:trPr>
              <w:tc>
                <w:tcPr>
                  <w:tcW w:w="3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26F" w:rsidRPr="007C1E41" w:rsidRDefault="00D6326F" w:rsidP="00C20BD1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bookmarkStart w:id="3" w:name="OLE_LINK12"/>
                  <w:bookmarkStart w:id="4" w:name="OLE_LINK13"/>
                  <w:r w:rsidRPr="007C1E4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Мероприятие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26F" w:rsidRPr="007C1E41" w:rsidRDefault="00D6326F" w:rsidP="00C20BD1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Год реалии-зации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26F" w:rsidRPr="007C1E41" w:rsidRDefault="00D6326F" w:rsidP="00C20BD1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0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26F" w:rsidRPr="007C1E41" w:rsidRDefault="00D6326F" w:rsidP="00C20BD1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Планируемые объемы финансирования</w:t>
                  </w:r>
                </w:p>
                <w:p w:rsidR="00D6326F" w:rsidRPr="007C1E41" w:rsidRDefault="00D6326F" w:rsidP="00C20BD1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сумма руб.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26F" w:rsidRPr="007C1E41" w:rsidRDefault="00D6326F" w:rsidP="00C20BD1">
                  <w:pPr>
                    <w:spacing w:after="0"/>
                    <w:ind w:right="-115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Индикаторы реализации (целевого задания)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26F" w:rsidRPr="007C1E41" w:rsidRDefault="00D6326F" w:rsidP="00C20BD1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13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26F" w:rsidRPr="007C1E41" w:rsidRDefault="00D6326F" w:rsidP="00C20BD1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Исполнитель</w:t>
                  </w:r>
                </w:p>
              </w:tc>
            </w:tr>
            <w:tr w:rsidR="007C1E41" w:rsidRPr="007C1E41" w:rsidTr="00685D93">
              <w:trPr>
                <w:cantSplit/>
                <w:trHeight w:val="255"/>
              </w:trPr>
              <w:tc>
                <w:tcPr>
                  <w:tcW w:w="3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26F" w:rsidRPr="007C1E41" w:rsidRDefault="00D6326F" w:rsidP="00C20BD1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26F" w:rsidRPr="007C1E41" w:rsidRDefault="00D6326F" w:rsidP="00C20BD1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6326F" w:rsidRPr="007C1E41" w:rsidRDefault="00D6326F" w:rsidP="00C20BD1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490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26F" w:rsidRPr="007C1E41" w:rsidRDefault="00D6326F" w:rsidP="00C20BD1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в том числе</w:t>
                  </w:r>
                </w:p>
              </w:tc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26F" w:rsidRPr="007C1E41" w:rsidRDefault="00D6326F" w:rsidP="00C20BD1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26F" w:rsidRPr="007C1E41" w:rsidRDefault="00D6326F" w:rsidP="00C20BD1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26F" w:rsidRPr="007C1E41" w:rsidRDefault="00D6326F" w:rsidP="00C20BD1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600"/>
              </w:trPr>
              <w:tc>
                <w:tcPr>
                  <w:tcW w:w="3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26F" w:rsidRPr="007C1E41" w:rsidRDefault="00D6326F" w:rsidP="00C20BD1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26F" w:rsidRPr="007C1E41" w:rsidRDefault="00D6326F" w:rsidP="00C20BD1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26F" w:rsidRPr="007C1E41" w:rsidRDefault="00D6326F" w:rsidP="00C20BD1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26F" w:rsidRPr="007C1E41" w:rsidRDefault="00D6326F" w:rsidP="00C20BD1">
                  <w:pPr>
                    <w:spacing w:after="0"/>
                    <w:ind w:right="-108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26F" w:rsidRPr="007C1E41" w:rsidRDefault="00D6326F" w:rsidP="00C20BD1">
                  <w:pPr>
                    <w:spacing w:after="0"/>
                    <w:ind w:right="-108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26F" w:rsidRPr="007C1E41" w:rsidRDefault="00D6326F" w:rsidP="00C20BD1">
                  <w:pPr>
                    <w:spacing w:after="0"/>
                    <w:ind w:left="-58" w:right="-57" w:firstLine="58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26F" w:rsidRPr="007C1E41" w:rsidRDefault="00D6326F" w:rsidP="00C20BD1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Прочие</w:t>
                  </w:r>
                </w:p>
              </w:tc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26F" w:rsidRPr="007C1E41" w:rsidRDefault="00D6326F" w:rsidP="00C20BD1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26F" w:rsidRPr="007C1E41" w:rsidRDefault="00D6326F" w:rsidP="00C20BD1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26F" w:rsidRPr="007C1E41" w:rsidRDefault="00D6326F" w:rsidP="00C20BD1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trHeight w:val="255"/>
              </w:trPr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26F" w:rsidRPr="007C1E41" w:rsidRDefault="00D6326F" w:rsidP="00D6326F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6326F" w:rsidRPr="007C1E41" w:rsidRDefault="00D6326F" w:rsidP="00D6326F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6326F" w:rsidRPr="007C1E41" w:rsidRDefault="00D6326F" w:rsidP="00D6326F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0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26F" w:rsidRPr="007C1E41" w:rsidRDefault="00D6326F" w:rsidP="00D6326F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0"/>
                    </w:rPr>
                    <w:t>4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6326F" w:rsidRPr="007C1E41" w:rsidRDefault="00D6326F" w:rsidP="00D6326F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6326F" w:rsidRPr="007C1E41" w:rsidRDefault="00D6326F" w:rsidP="00D6326F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0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6326F" w:rsidRPr="007C1E41" w:rsidRDefault="00D6326F" w:rsidP="00D6326F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0"/>
                    </w:rPr>
                    <w:t>7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6326F" w:rsidRPr="007C1E41" w:rsidRDefault="00D6326F" w:rsidP="00D6326F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0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6326F" w:rsidRPr="007C1E41" w:rsidRDefault="00D6326F" w:rsidP="00D6326F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0"/>
                    </w:rPr>
                    <w:t>9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26F" w:rsidRPr="007C1E41" w:rsidRDefault="00D6326F" w:rsidP="00D6326F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</w:tr>
            <w:bookmarkEnd w:id="3"/>
            <w:bookmarkEnd w:id="4"/>
            <w:tr w:rsidR="007C1E41" w:rsidRPr="007C1E41" w:rsidTr="00685D93">
              <w:trPr>
                <w:cantSplit/>
                <w:trHeight w:val="373"/>
              </w:trPr>
              <w:tc>
                <w:tcPr>
                  <w:tcW w:w="15207" w:type="dxa"/>
                  <w:gridSpan w:val="10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autoSpaceDE w:val="0"/>
                    <w:autoSpaceDN w:val="0"/>
                    <w:adjustRightInd w:val="0"/>
                    <w:spacing w:after="0"/>
                    <w:outlineLvl w:val="1"/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1.Оказание поддержки молодым гражданам призванных нуждающимися в улучшении жилищных условий</w:t>
                  </w:r>
                </w:p>
              </w:tc>
            </w:tr>
            <w:tr w:rsidR="007C1E41" w:rsidRPr="007C1E41" w:rsidTr="00685D93">
              <w:trPr>
                <w:cantSplit/>
                <w:trHeight w:val="373"/>
              </w:trPr>
              <w:tc>
                <w:tcPr>
                  <w:tcW w:w="3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1.Оказание поддержки молодым гражданам в приобретении(строительстве) жилья в рамках реализации подпрограммы «Жилье для молодежи» государственной программы Обеспечение качественным жильем граждан на территории Ленинградской области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2016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Предоставление социальных выплат на строительство (приобретение) жилья молодым гражданам 8 - ми семьям.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администрация МО «Светогорское городское поселение</w:t>
                  </w:r>
                </w:p>
              </w:tc>
              <w:tc>
                <w:tcPr>
                  <w:tcW w:w="13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Отдел городского хозяйства</w:t>
                  </w:r>
                </w:p>
              </w:tc>
            </w:tr>
            <w:tr w:rsidR="007C1E41" w:rsidRPr="007C1E41" w:rsidTr="00685D93">
              <w:trPr>
                <w:cantSplit/>
                <w:trHeight w:val="278"/>
              </w:trPr>
              <w:tc>
                <w:tcPr>
                  <w:tcW w:w="3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269"/>
              </w:trPr>
              <w:tc>
                <w:tcPr>
                  <w:tcW w:w="3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100 000,00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100 000,00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286"/>
              </w:trPr>
              <w:tc>
                <w:tcPr>
                  <w:tcW w:w="3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100 000,00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100 000,00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688"/>
              </w:trPr>
              <w:tc>
                <w:tcPr>
                  <w:tcW w:w="3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100 000,00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100 000,00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276"/>
              </w:trPr>
              <w:tc>
                <w:tcPr>
                  <w:tcW w:w="3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1.2 Поддержка граждан нуждающихся в улучшении жилищных условий на основе принципов ипотечного кредитования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2016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Предоставление социальных выплат на строительство (приобретение) жилья молодым гражданам 2 - семьи.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администрация МО «Светогорское городское поселение</w:t>
                  </w:r>
                </w:p>
              </w:tc>
              <w:tc>
                <w:tcPr>
                  <w:tcW w:w="13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Отдел городского хозяйства</w:t>
                  </w:r>
                </w:p>
              </w:tc>
            </w:tr>
            <w:tr w:rsidR="007C1E41" w:rsidRPr="007C1E41" w:rsidTr="00685D93">
              <w:trPr>
                <w:cantSplit/>
                <w:trHeight w:val="305"/>
              </w:trPr>
              <w:tc>
                <w:tcPr>
                  <w:tcW w:w="3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3498D" w:rsidRPr="007C1E41" w:rsidRDefault="00D3498D" w:rsidP="00D3498D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0"/>
                    </w:rPr>
                    <w:t>2017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276"/>
              </w:trPr>
              <w:tc>
                <w:tcPr>
                  <w:tcW w:w="3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3498D" w:rsidRPr="007C1E41" w:rsidRDefault="00D3498D" w:rsidP="00D3498D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0"/>
                    </w:rPr>
                    <w:t>2018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482"/>
              </w:trPr>
              <w:tc>
                <w:tcPr>
                  <w:tcW w:w="3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3498D" w:rsidRPr="007C1E41" w:rsidRDefault="00D3498D" w:rsidP="00D3498D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0"/>
                    </w:rPr>
                    <w:t>2019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100 000,00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100 000,00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272"/>
              </w:trPr>
              <w:tc>
                <w:tcPr>
                  <w:tcW w:w="34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3498D" w:rsidRPr="007C1E41" w:rsidRDefault="00D3498D" w:rsidP="00D3498D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0"/>
                    </w:rPr>
                    <w:t>2020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100 000,00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100 000,00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780"/>
              </w:trPr>
              <w:tc>
                <w:tcPr>
                  <w:tcW w:w="34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07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3498D" w:rsidRPr="007C1E41" w:rsidRDefault="00D3498D" w:rsidP="00D3498D">
                  <w:pPr>
                    <w:spacing w:after="0"/>
                    <w:ind w:right="-115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780"/>
              </w:trPr>
              <w:tc>
                <w:tcPr>
                  <w:tcW w:w="34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  <w:p w:rsidR="00D3498D" w:rsidRPr="007C1E41" w:rsidRDefault="00D3498D" w:rsidP="00D3498D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  <w:p w:rsidR="00D3498D" w:rsidRPr="007C1E41" w:rsidRDefault="00D3498D" w:rsidP="00D3498D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0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3498D" w:rsidRPr="007C1E41" w:rsidRDefault="00D3498D" w:rsidP="00D3498D">
                  <w:pPr>
                    <w:spacing w:after="0"/>
                    <w:ind w:right="-115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780"/>
              </w:trPr>
              <w:tc>
                <w:tcPr>
                  <w:tcW w:w="3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Мероприятие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Год реалии-зации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0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Планируемые объемы финансирования</w:t>
                  </w:r>
                </w:p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сумма руб.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ind w:right="-115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Индикаторы реализации (целевого задания)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13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Исполнитель</w:t>
                  </w:r>
                </w:p>
              </w:tc>
            </w:tr>
            <w:tr w:rsidR="007C1E41" w:rsidRPr="007C1E41" w:rsidTr="00685D93">
              <w:trPr>
                <w:cantSplit/>
                <w:trHeight w:val="255"/>
              </w:trPr>
              <w:tc>
                <w:tcPr>
                  <w:tcW w:w="3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490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в том числе</w:t>
                  </w:r>
                </w:p>
              </w:tc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600"/>
              </w:trPr>
              <w:tc>
                <w:tcPr>
                  <w:tcW w:w="3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ind w:right="-108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ind w:right="-108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ind w:left="-58" w:right="-57" w:firstLine="58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Прочие</w:t>
                  </w:r>
                </w:p>
              </w:tc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CD3C52">
              <w:trPr>
                <w:cantSplit/>
                <w:trHeight w:val="3520"/>
              </w:trPr>
              <w:tc>
                <w:tcPr>
                  <w:tcW w:w="3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  <w:p w:rsidR="00D3498D" w:rsidRPr="007C1E41" w:rsidRDefault="00D3498D" w:rsidP="00D3498D">
                  <w:pPr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2.Переселение граждан из аварийного жилого фонда  в рамках реализации региональной программы «Переселение граждан из аварийного жилищного фонда на территории Ленинградской области, путем приобретения жилых помещений у застройщика </w:t>
                  </w: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br/>
                    <w:t>пгт Лесогорский, ул. Ленинградская д.19;</w:t>
                  </w:r>
                </w:p>
                <w:p w:rsidR="00D3498D" w:rsidRPr="007C1E41" w:rsidRDefault="00D3498D" w:rsidP="00D3498D">
                  <w:pPr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пгт Лесогорский, ул. Сентябрьская д.2;</w:t>
                  </w:r>
                </w:p>
                <w:p w:rsidR="00D3498D" w:rsidRPr="007C1E41" w:rsidRDefault="00D3498D" w:rsidP="00D3498D">
                  <w:pPr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пгт Лесогорский,ул. Горная д.7;</w:t>
                  </w:r>
                </w:p>
                <w:p w:rsidR="00D3498D" w:rsidRPr="007C1E41" w:rsidRDefault="00D3498D" w:rsidP="00D3498D">
                  <w:pPr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пгт Лесогорский,ул. Горная д.8;</w:t>
                  </w:r>
                </w:p>
                <w:p w:rsidR="00D3498D" w:rsidRPr="007C1E41" w:rsidRDefault="00D3498D" w:rsidP="00D3498D">
                  <w:pPr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пгт Лесогорский, ул. Ленинградская д.1;</w:t>
                  </w:r>
                </w:p>
                <w:p w:rsidR="00D3498D" w:rsidRPr="007C1E41" w:rsidRDefault="00D3498D" w:rsidP="00D3498D">
                  <w:pPr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пгт Лесогорский,ул. Горная д.12;</w:t>
                  </w:r>
                </w:p>
                <w:p w:rsidR="00D3498D" w:rsidRPr="007C1E41" w:rsidRDefault="00D3498D" w:rsidP="00D3498D">
                  <w:pPr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г. Светогорск, ул. Ленина д.8;</w:t>
                  </w:r>
                </w:p>
                <w:p w:rsidR="00D3498D" w:rsidRPr="007C1E41" w:rsidRDefault="00D3498D" w:rsidP="00D3498D">
                  <w:pPr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г. Светогорск, ул. Московская д.23;</w:t>
                  </w:r>
                </w:p>
                <w:p w:rsidR="00D3498D" w:rsidRPr="007C1E41" w:rsidRDefault="00D3498D" w:rsidP="00D3498D">
                  <w:pPr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г. Светогорск, ул. Московская д.14;</w:t>
                  </w:r>
                </w:p>
                <w:p w:rsidR="00D3498D" w:rsidRPr="007C1E41" w:rsidRDefault="00D3498D" w:rsidP="00D3498D">
                  <w:pPr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пгт Лесогорский, ул. Октябрьская д.14</w:t>
                  </w:r>
                </w:p>
                <w:p w:rsidR="00D3498D" w:rsidRPr="007C1E41" w:rsidRDefault="00D3498D" w:rsidP="00D3498D">
                  <w:pPr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2016</w:t>
                  </w:r>
                </w:p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18 171 375,07</w:t>
                  </w:r>
                </w:p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  <w:p w:rsidR="00D3498D" w:rsidRPr="007C1E41" w:rsidRDefault="00D3498D" w:rsidP="00D3498D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7 108 998,86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3 726 113 ,79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7 004 749,42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Переселение граждан из аварийного жилого фонда путем приобретения жилых помещений у застройщика 1330,14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администрация МО «Светогорское городское поселение»</w:t>
                  </w:r>
                </w:p>
              </w:tc>
              <w:tc>
                <w:tcPr>
                  <w:tcW w:w="13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Отдел городского хозяйства</w:t>
                  </w:r>
                </w:p>
              </w:tc>
            </w:tr>
            <w:tr w:rsidR="007C1E41" w:rsidRPr="007C1E41" w:rsidTr="00685D93">
              <w:trPr>
                <w:cantSplit/>
                <w:trHeight w:val="555"/>
              </w:trPr>
              <w:tc>
                <w:tcPr>
                  <w:tcW w:w="3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8 323 495,82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2 947 450 ,21</w:t>
                  </w:r>
                </w:p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1 476 045,61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3 900 000,00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429"/>
              </w:trPr>
              <w:tc>
                <w:tcPr>
                  <w:tcW w:w="3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trike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421"/>
              </w:trPr>
              <w:tc>
                <w:tcPr>
                  <w:tcW w:w="3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443"/>
              </w:trPr>
              <w:tc>
                <w:tcPr>
                  <w:tcW w:w="3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421"/>
              </w:trPr>
              <w:tc>
                <w:tcPr>
                  <w:tcW w:w="3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3. Снос или реконструкция многоквартирных домов, признанных аварийными до 1 января 2012 года в связи с физическим износом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2016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Снос многоквартирных домов, признанных аварийными до 1 января 2012 года, - 10 ед.</w:t>
                  </w: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администрация МО «Светогорское городское поселение»</w:t>
                  </w:r>
                </w:p>
              </w:tc>
              <w:tc>
                <w:tcPr>
                  <w:tcW w:w="13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Отдел городского хозяйства</w:t>
                  </w:r>
                </w:p>
              </w:tc>
            </w:tr>
            <w:tr w:rsidR="007C1E41" w:rsidRPr="007C1E41" w:rsidTr="00685D93">
              <w:trPr>
                <w:cantSplit/>
                <w:trHeight w:val="409"/>
              </w:trPr>
              <w:tc>
                <w:tcPr>
                  <w:tcW w:w="3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270 787,00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270 787,00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780"/>
              </w:trPr>
              <w:tc>
                <w:tcPr>
                  <w:tcW w:w="3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1 000 000,00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1 000 000,00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427"/>
              </w:trPr>
              <w:tc>
                <w:tcPr>
                  <w:tcW w:w="3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500 000,00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500 000,00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451"/>
              </w:trPr>
              <w:tc>
                <w:tcPr>
                  <w:tcW w:w="34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500 000,00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500 000,00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451"/>
              </w:trPr>
              <w:tc>
                <w:tcPr>
                  <w:tcW w:w="34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780"/>
              </w:trPr>
              <w:tc>
                <w:tcPr>
                  <w:tcW w:w="3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Мероприятие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Год реалии-зации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0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Планируемые объемы финансирования</w:t>
                  </w:r>
                </w:p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сумма руб.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ind w:right="-115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Индикаторы реализации (целевого задания)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13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Исполнитель</w:t>
                  </w:r>
                </w:p>
              </w:tc>
            </w:tr>
            <w:tr w:rsidR="007C1E41" w:rsidRPr="007C1E41" w:rsidTr="00685D93">
              <w:trPr>
                <w:cantSplit/>
                <w:trHeight w:val="255"/>
              </w:trPr>
              <w:tc>
                <w:tcPr>
                  <w:tcW w:w="3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490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в том числе</w:t>
                  </w:r>
                </w:p>
              </w:tc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600"/>
              </w:trPr>
              <w:tc>
                <w:tcPr>
                  <w:tcW w:w="3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ind w:right="-108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ind w:right="-108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ind w:left="-58" w:right="-57" w:firstLine="58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Прочие</w:t>
                  </w:r>
                </w:p>
              </w:tc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387"/>
              </w:trPr>
              <w:tc>
                <w:tcPr>
                  <w:tcW w:w="10610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4.</w:t>
                  </w:r>
                  <w:r w:rsidRPr="007C1E41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Обследования технического состояния МКД по адресам: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Обследование технического состояния МКД 12 (ми) домов;</w:t>
                  </w:r>
                </w:p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</w:pPr>
                </w:p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администрация МО «Светогорское городское поселение»</w:t>
                  </w:r>
                </w:p>
              </w:tc>
              <w:tc>
                <w:tcPr>
                  <w:tcW w:w="13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</w:pPr>
                </w:p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Отдел городского хозяйства</w:t>
                  </w:r>
                </w:p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2258"/>
              </w:trPr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br/>
                    <w:t>пгт Лесогорский, ул. Ленинградская д.40;</w:t>
                  </w: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br/>
                    <w:t>пгт Лесогорский, ул. Летчиков д.7;</w:t>
                  </w: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br/>
                    <w:t>пгт Лесогорский, ул. Пограничная д.1;</w:t>
                  </w: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br/>
                    <w:t>г. Светогорск, ст. Светогорск, д.4;</w:t>
                  </w: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br/>
                    <w:t>г. Светогорск, ул. Советская д.11;</w:t>
                  </w: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br/>
                    <w:t>г. Светогорск,  ул. Советская д.13;</w:t>
                  </w: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br/>
                    <w:t>п. Правдино, ул. Летчика Шаврова д.12;</w:t>
                  </w: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br/>
                    <w:t>пгт Лесогорский ,ул. Садовая д.9;</w:t>
                  </w: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2016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97 136,09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97 136,09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421"/>
              </w:trPr>
              <w:tc>
                <w:tcPr>
                  <w:tcW w:w="343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Пгт Лесогорский, ул. Гагарина д.13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99 939,00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99 939,00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415"/>
              </w:trPr>
              <w:tc>
                <w:tcPr>
                  <w:tcW w:w="343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Обследование технического состояния МКД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200 000,00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200 000,00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419"/>
              </w:trPr>
              <w:tc>
                <w:tcPr>
                  <w:tcW w:w="3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200 000,00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200 000,00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pStyle w:val="ConsPlusCell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411"/>
              </w:trPr>
              <w:tc>
                <w:tcPr>
                  <w:tcW w:w="3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200 000,00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200 000,00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pStyle w:val="ConsPlusCell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3498D" w:rsidRPr="007C1E41" w:rsidRDefault="00D3498D" w:rsidP="00D3498D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290"/>
              </w:trPr>
              <w:tc>
                <w:tcPr>
                  <w:tcW w:w="15207" w:type="dxa"/>
                  <w:gridSpan w:val="10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5. </w:t>
                  </w:r>
                  <w:r w:rsidRPr="007C1E41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Ремонт, содержание, обслуживание общего имущества МКД/муниципального жилого фонда:</w:t>
                  </w:r>
                  <w:r w:rsidRPr="007C1E41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br/>
                  </w:r>
                </w:p>
              </w:tc>
            </w:tr>
            <w:tr w:rsidR="007C1E41" w:rsidRPr="007C1E41" w:rsidTr="00685D93">
              <w:trPr>
                <w:cantSplit/>
                <w:trHeight w:val="290"/>
              </w:trPr>
              <w:tc>
                <w:tcPr>
                  <w:tcW w:w="15207" w:type="dxa"/>
                  <w:gridSpan w:val="10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 xml:space="preserve">5.1 </w:t>
                  </w: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Ремонт общего имущества МКД/муниципального жилого фонда:</w:t>
                  </w: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br/>
                  </w:r>
                </w:p>
              </w:tc>
            </w:tr>
            <w:tr w:rsidR="007C1E41" w:rsidRPr="007C1E41" w:rsidTr="00685D93">
              <w:trPr>
                <w:cantSplit/>
                <w:trHeight w:val="1056"/>
              </w:trPr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-Ремонт и замена лифтового оборудования в МКД по адресу:</w:t>
                  </w:r>
                </w:p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г. Светогорск, ул. Красноармейская д.4;</w:t>
                  </w: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br/>
                    <w:t>г. Светогорск, ул. Красноармейская д.18;</w:t>
                  </w: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2016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br/>
                  </w: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br/>
                  </w:r>
                </w:p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2 310 282</w:t>
                  </w:r>
                </w:p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2 310 282</w:t>
                  </w:r>
                </w:p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pStyle w:val="ConsPlusCell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color w:val="000000" w:themeColor="text1"/>
                      <w:sz w:val="18"/>
                      <w:szCs w:val="18"/>
                    </w:rPr>
                    <w:t>Ремонт общедомового имущества МКД/ муниципального жилого фонда 300 кв. м общей площади;</w:t>
                  </w:r>
                </w:p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администрация МО «Светогорское городское поселение»</w:t>
                  </w:r>
                </w:p>
              </w:tc>
              <w:tc>
                <w:tcPr>
                  <w:tcW w:w="13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Отдел городского хозяйства</w:t>
                  </w:r>
                </w:p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630"/>
              </w:trPr>
              <w:tc>
                <w:tcPr>
                  <w:tcW w:w="34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-Замена  полов  адресу:</w:t>
                  </w:r>
                </w:p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г. Светогорск, ул. Пограничная д.3, кв.4;</w:t>
                  </w:r>
                </w:p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119 050,00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119 050,00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pStyle w:val="ConsPlusCell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559"/>
              </w:trPr>
              <w:tc>
                <w:tcPr>
                  <w:tcW w:w="34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 xml:space="preserve">-Замена электропроводки по адресу: </w:t>
                  </w: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br/>
                    <w:t>г. Светогорск, ул. Кирова д.31</w:t>
                  </w:r>
                </w:p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101 107,60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101 107,60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pStyle w:val="ConsPlusCell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1087"/>
              </w:trPr>
              <w:tc>
                <w:tcPr>
                  <w:tcW w:w="343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Замена полов по адресу: пгт Лесогорский, ул. Гагарина, д.11, кв36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100 000,00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100  000,00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ОУИ</w:t>
                  </w:r>
                </w:p>
              </w:tc>
            </w:tr>
            <w:tr w:rsidR="007C1E41" w:rsidRPr="007C1E41" w:rsidTr="00685D93">
              <w:trPr>
                <w:cantSplit/>
                <w:trHeight w:val="238"/>
              </w:trPr>
              <w:tc>
                <w:tcPr>
                  <w:tcW w:w="3435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Отдел городского хозяйства</w:t>
                  </w:r>
                </w:p>
              </w:tc>
            </w:tr>
            <w:tr w:rsidR="007C1E41" w:rsidRPr="007C1E41" w:rsidTr="00685D93">
              <w:trPr>
                <w:cantSplit/>
                <w:trHeight w:val="780"/>
              </w:trPr>
              <w:tc>
                <w:tcPr>
                  <w:tcW w:w="34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Мероприятие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Год реалии-зации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0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Планируемые объемы финансирования</w:t>
                  </w:r>
                </w:p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сумма руб.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ind w:right="-115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Индикаторы реализации (целевого задания)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133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Исполнитель</w:t>
                  </w:r>
                </w:p>
              </w:tc>
            </w:tr>
            <w:tr w:rsidR="007C1E41" w:rsidRPr="007C1E41" w:rsidTr="00685D93">
              <w:trPr>
                <w:cantSplit/>
                <w:trHeight w:val="255"/>
              </w:trPr>
              <w:tc>
                <w:tcPr>
                  <w:tcW w:w="3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490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в том числе</w:t>
                  </w:r>
                </w:p>
              </w:tc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600"/>
              </w:trPr>
              <w:tc>
                <w:tcPr>
                  <w:tcW w:w="3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ind w:right="-108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ind w:right="-108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ind w:left="-58" w:right="-57" w:firstLine="58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Прочие</w:t>
                  </w:r>
                </w:p>
              </w:tc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379"/>
              </w:trPr>
              <w:tc>
                <w:tcPr>
                  <w:tcW w:w="343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Восстановление эксплуатационных качеств балконной плиты по адресу: г. Светогорск, ул. Пограничная д.5, кв.11</w:t>
                  </w:r>
                </w:p>
              </w:tc>
              <w:tc>
                <w:tcPr>
                  <w:tcW w:w="8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470"/>
              </w:trPr>
              <w:tc>
                <w:tcPr>
                  <w:tcW w:w="343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Вывоз ТБО из муниципальной квартиры по адресу: пгт Лесогорский, ул. Гагарина д.11, кв.36</w:t>
                  </w: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14 454,00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14 454,00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ОУИ</w:t>
                  </w:r>
                </w:p>
              </w:tc>
            </w:tr>
            <w:tr w:rsidR="007C1E41" w:rsidRPr="007C1E41" w:rsidTr="00685D93">
              <w:trPr>
                <w:cantSplit/>
                <w:trHeight w:val="433"/>
              </w:trPr>
              <w:tc>
                <w:tcPr>
                  <w:tcW w:w="343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Установка приборов учета холодной воды в муниципальной квартире по адресу: д. Лосево, </w:t>
                  </w: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br/>
                    <w:t>ул. Новая д.1, кв.8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3 000,00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3 000,00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433"/>
              </w:trPr>
              <w:tc>
                <w:tcPr>
                  <w:tcW w:w="343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Ремонт общего имущества МКД/муниципального жилого фонда:</w:t>
                  </w: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ОГХ</w:t>
                  </w:r>
                </w:p>
              </w:tc>
            </w:tr>
            <w:tr w:rsidR="007C1E41" w:rsidRPr="007C1E41" w:rsidTr="00685D93">
              <w:trPr>
                <w:cantSplit/>
                <w:trHeight w:val="409"/>
              </w:trPr>
              <w:tc>
                <w:tcPr>
                  <w:tcW w:w="3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271"/>
              </w:trPr>
              <w:tc>
                <w:tcPr>
                  <w:tcW w:w="3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165"/>
              </w:trPr>
              <w:tc>
                <w:tcPr>
                  <w:tcW w:w="3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5.2 Содержание, обслуживание муниципального жилищного фонда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2016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165"/>
              </w:trPr>
              <w:tc>
                <w:tcPr>
                  <w:tcW w:w="3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251 904,00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251 904,00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165"/>
              </w:trPr>
              <w:tc>
                <w:tcPr>
                  <w:tcW w:w="3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1 000 000, 00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1 000 000,00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165"/>
              </w:trPr>
              <w:tc>
                <w:tcPr>
                  <w:tcW w:w="3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1 000 000,00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1 000 000,00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165"/>
              </w:trPr>
              <w:tc>
                <w:tcPr>
                  <w:tcW w:w="3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1 000 000,00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1 000 000,00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455"/>
              </w:trPr>
              <w:tc>
                <w:tcPr>
                  <w:tcW w:w="3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6.</w:t>
                  </w: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Взносы на капитальный ремонт за муниципальные жилые помещения общей площадью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2016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7 089 988,04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7 089 988,04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оплата ежемесячных взносов на капитальный ремонт </w:t>
                  </w: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br/>
                    <w:t>за муниципальные жилые помещения  общей площадью 81 647,3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администрация МО «Светогорское городское поселение»</w:t>
                  </w:r>
                </w:p>
              </w:tc>
              <w:tc>
                <w:tcPr>
                  <w:tcW w:w="13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Отдел городского хозяйства</w:t>
                  </w:r>
                </w:p>
              </w:tc>
            </w:tr>
            <w:tr w:rsidR="007C1E41" w:rsidRPr="007C1E41" w:rsidTr="00685D93">
              <w:trPr>
                <w:cantSplit/>
                <w:trHeight w:val="410"/>
              </w:trPr>
              <w:tc>
                <w:tcPr>
                  <w:tcW w:w="3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4 091 893,00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4 091 893,00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412"/>
              </w:trPr>
              <w:tc>
                <w:tcPr>
                  <w:tcW w:w="3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5 067 400,00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5 067 400,00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417"/>
              </w:trPr>
              <w:tc>
                <w:tcPr>
                  <w:tcW w:w="3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5 450 000,00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5 450 000,00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409"/>
              </w:trPr>
              <w:tc>
                <w:tcPr>
                  <w:tcW w:w="3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5 450 000,00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5 450 000,00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416"/>
              </w:trPr>
              <w:tc>
                <w:tcPr>
                  <w:tcW w:w="3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7.Получение свидетельств о праве на наследство на выморочное имущество, оказание услуг правового и технического характера при заключении договоров мены квартир.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2016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6 154,47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6 154,47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Совершение нотариальных действий выдача свидетельств о праве на наследство на выморочное </w:t>
                  </w: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lastRenderedPageBreak/>
                    <w:t>имущество 2 ед. заключение договора мены на 11 квартир.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lastRenderedPageBreak/>
                    <w:t>администрация МО «Светогорское городское поселение»</w:t>
                  </w:r>
                </w:p>
              </w:tc>
              <w:tc>
                <w:tcPr>
                  <w:tcW w:w="13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 xml:space="preserve">Отдел городского хозяйства (оформление полного пакета документов </w:t>
                  </w: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lastRenderedPageBreak/>
                    <w:t>осуществляет отдел ОУ</w:t>
                  </w:r>
                </w:p>
              </w:tc>
            </w:tr>
            <w:tr w:rsidR="007C1E41" w:rsidRPr="007C1E41" w:rsidTr="00685D93">
              <w:trPr>
                <w:cantSplit/>
                <w:trHeight w:val="421"/>
              </w:trPr>
              <w:tc>
                <w:tcPr>
                  <w:tcW w:w="3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</w:rPr>
                    <w:t>2017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12 515,00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12 515,00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413"/>
              </w:trPr>
              <w:tc>
                <w:tcPr>
                  <w:tcW w:w="3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</w:rPr>
                    <w:t>2018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10 000,00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10 000,00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 w:rsidR="007C1E41" w:rsidRPr="007C1E41" w:rsidTr="00685D93">
              <w:trPr>
                <w:trHeight w:val="419"/>
              </w:trPr>
              <w:tc>
                <w:tcPr>
                  <w:tcW w:w="3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pStyle w:val="a4"/>
                    <w:widowControl w:val="0"/>
                    <w:shd w:val="clear" w:color="auto" w:fill="FFFFFF"/>
                    <w:tabs>
                      <w:tab w:val="left" w:pos="986"/>
                    </w:tabs>
                    <w:autoSpaceDE w:val="0"/>
                    <w:autoSpaceDN w:val="0"/>
                    <w:adjustRightInd w:val="0"/>
                    <w:spacing w:after="0" w:afterAutospacing="0"/>
                    <w:rPr>
                      <w:rFonts w:eastAsia="Batang"/>
                      <w:bCs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lang w:eastAsia="ar-SA"/>
                    </w:rPr>
                    <w:t>2019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  <w:t>10 000,00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  <w:t>10 000,00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  <w:t>0</w:t>
                  </w: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rPr>
                      <w:rFonts w:ascii="Times New Roman" w:eastAsia="Batang" w:hAnsi="Times New Roman"/>
                      <w:bCs/>
                      <w:color w:val="000000" w:themeColor="text1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 w:line="480" w:lineRule="auto"/>
                    <w:rPr>
                      <w:rFonts w:ascii="Times New Roman" w:eastAsia="Batang" w:hAnsi="Times New Roman"/>
                      <w:bCs/>
                      <w:color w:val="000000" w:themeColor="text1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ind w:firstLine="72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7C1E41" w:rsidRPr="007C1E41" w:rsidTr="00685D93">
              <w:trPr>
                <w:trHeight w:val="1101"/>
              </w:trPr>
              <w:tc>
                <w:tcPr>
                  <w:tcW w:w="34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pStyle w:val="a4"/>
                    <w:widowControl w:val="0"/>
                    <w:shd w:val="clear" w:color="auto" w:fill="FFFFFF"/>
                    <w:tabs>
                      <w:tab w:val="left" w:pos="986"/>
                    </w:tabs>
                    <w:autoSpaceDE w:val="0"/>
                    <w:autoSpaceDN w:val="0"/>
                    <w:adjustRightInd w:val="0"/>
                    <w:spacing w:after="0" w:afterAutospacing="0"/>
                    <w:rPr>
                      <w:rFonts w:eastAsia="Batang"/>
                      <w:bCs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lang w:eastAsia="ar-SA"/>
                    </w:rPr>
                    <w:t>2020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  <w:t>10 000,00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</w:p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</w:p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  <w:t xml:space="preserve">              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  <w:t xml:space="preserve">           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  <w:t>10 000,00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  <w:t>0</w:t>
                  </w: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rPr>
                      <w:rFonts w:ascii="Times New Roman" w:eastAsia="Batang" w:hAnsi="Times New Roman"/>
                      <w:bCs/>
                      <w:color w:val="000000" w:themeColor="text1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 w:line="480" w:lineRule="auto"/>
                    <w:rPr>
                      <w:rFonts w:ascii="Times New Roman" w:eastAsia="Batang" w:hAnsi="Times New Roman"/>
                      <w:bCs/>
                      <w:color w:val="000000" w:themeColor="text1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ind w:firstLine="72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780"/>
              </w:trPr>
              <w:tc>
                <w:tcPr>
                  <w:tcW w:w="3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lastRenderedPageBreak/>
                    <w:t>Мероприятие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Год реалии-зации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0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Планируемые объемы финансирования</w:t>
                  </w:r>
                </w:p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сумма руб.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ind w:right="-115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Индикаторы реализации (целевого задания)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13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Исполнитель</w:t>
                  </w:r>
                </w:p>
              </w:tc>
            </w:tr>
            <w:tr w:rsidR="007C1E41" w:rsidRPr="007C1E41" w:rsidTr="00685D93">
              <w:trPr>
                <w:cantSplit/>
                <w:trHeight w:val="255"/>
              </w:trPr>
              <w:tc>
                <w:tcPr>
                  <w:tcW w:w="3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490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в том числе</w:t>
                  </w:r>
                </w:p>
              </w:tc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cantSplit/>
                <w:trHeight w:val="600"/>
              </w:trPr>
              <w:tc>
                <w:tcPr>
                  <w:tcW w:w="3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ind w:right="-108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ind w:right="-108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ind w:left="-58" w:right="-57" w:firstLine="58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Прочие</w:t>
                  </w:r>
                </w:p>
              </w:tc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C1E41" w:rsidRPr="007C1E41" w:rsidTr="00685D93">
              <w:trPr>
                <w:trHeight w:val="497"/>
              </w:trPr>
              <w:tc>
                <w:tcPr>
                  <w:tcW w:w="3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pStyle w:val="a4"/>
                    <w:widowControl w:val="0"/>
                    <w:shd w:val="clear" w:color="auto" w:fill="FFFFFF"/>
                    <w:tabs>
                      <w:tab w:val="left" w:pos="986"/>
                    </w:tabs>
                    <w:autoSpaceDE w:val="0"/>
                    <w:autoSpaceDN w:val="0"/>
                    <w:adjustRightInd w:val="0"/>
                    <w:spacing w:after="0" w:afterAutospacing="0"/>
                    <w:rPr>
                      <w:rFonts w:eastAsia="Batang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  <w:r w:rsidRPr="007C1E41">
                    <w:rPr>
                      <w:rFonts w:eastAsia="Batang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  <w:t xml:space="preserve">8. </w:t>
                  </w:r>
                  <w:r w:rsidRPr="007C1E41">
                    <w:rPr>
                      <w:color w:val="000000" w:themeColor="text1"/>
                      <w:spacing w:val="1"/>
                      <w:sz w:val="18"/>
                      <w:szCs w:val="18"/>
                    </w:rPr>
                    <w:t xml:space="preserve"> Услуги по сбору и начислению платы за наем муниципального жилого фонда не менее 65 317,84 кв.м.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rPr>
                      <w:rFonts w:ascii="Times New Roman" w:eastAsia="Batang" w:hAnsi="Times New Roman"/>
                      <w:bCs/>
                      <w:color w:val="000000" w:themeColor="text1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lang w:eastAsia="ar-SA"/>
                    </w:rPr>
                    <w:t>2016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  <w:t>171 864,77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</w:p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  <w:t xml:space="preserve">            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  <w:t>171 864,77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  <w:t>0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  <w:t>Предоставление услуг по начислению и сбору платы за наем за муниципальные жилые помещения.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  <w:t>Администрация МО «Светогорское городское поселение»</w:t>
                  </w:r>
                </w:p>
              </w:tc>
              <w:tc>
                <w:tcPr>
                  <w:tcW w:w="13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ind w:firstLine="72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7C1E41" w:rsidRPr="007C1E41" w:rsidTr="00685D93">
              <w:trPr>
                <w:trHeight w:val="405"/>
              </w:trPr>
              <w:tc>
                <w:tcPr>
                  <w:tcW w:w="3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pStyle w:val="a4"/>
                    <w:widowControl w:val="0"/>
                    <w:shd w:val="clear" w:color="auto" w:fill="FFFFFF"/>
                    <w:tabs>
                      <w:tab w:val="left" w:pos="986"/>
                    </w:tabs>
                    <w:autoSpaceDE w:val="0"/>
                    <w:autoSpaceDN w:val="0"/>
                    <w:adjustRightInd w:val="0"/>
                    <w:spacing w:after="0" w:afterAutospacing="0"/>
                    <w:jc w:val="center"/>
                    <w:rPr>
                      <w:rFonts w:eastAsia="Batang"/>
                      <w:bCs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rPr>
                      <w:rFonts w:ascii="Times New Roman" w:eastAsia="Batang" w:hAnsi="Times New Roman"/>
                      <w:bCs/>
                      <w:color w:val="000000" w:themeColor="text1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lang w:eastAsia="ar-SA"/>
                    </w:rPr>
                    <w:t>2017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</w:p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  <w:t>0</w:t>
                  </w: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rPr>
                      <w:rFonts w:ascii="Times New Roman" w:eastAsia="Batang" w:hAnsi="Times New Roman"/>
                      <w:bCs/>
                      <w:color w:val="000000" w:themeColor="text1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 w:line="480" w:lineRule="auto"/>
                    <w:rPr>
                      <w:rFonts w:ascii="Times New Roman" w:eastAsia="Batang" w:hAnsi="Times New Roman"/>
                      <w:bCs/>
                      <w:color w:val="000000" w:themeColor="text1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ind w:firstLine="72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7C1E41" w:rsidRPr="007C1E41" w:rsidTr="00685D93">
              <w:trPr>
                <w:trHeight w:val="451"/>
              </w:trPr>
              <w:tc>
                <w:tcPr>
                  <w:tcW w:w="3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eastAsia="Batang" w:hAnsi="Times New Roman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rPr>
                      <w:rFonts w:ascii="Times New Roman" w:eastAsia="Batang" w:hAnsi="Times New Roman"/>
                      <w:bCs/>
                      <w:color w:val="000000" w:themeColor="text1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lang w:eastAsia="ar-SA"/>
                    </w:rPr>
                    <w:t>2018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  <w:t>200 000,00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</w:p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ind w:firstLine="720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  <w:t>200 000,00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  <w:t>0</w:t>
                  </w: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eastAsia="Batang" w:hAnsi="Times New Roman"/>
                      <w:bCs/>
                      <w:color w:val="000000" w:themeColor="text1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eastAsia="Batang" w:hAnsi="Times New Roman"/>
                      <w:bCs/>
                      <w:color w:val="000000" w:themeColor="text1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7C1E41" w:rsidRPr="007C1E41" w:rsidTr="00685D93">
              <w:trPr>
                <w:trHeight w:val="387"/>
              </w:trPr>
              <w:tc>
                <w:tcPr>
                  <w:tcW w:w="3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eastAsia="Batang" w:hAnsi="Times New Roman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rPr>
                      <w:rFonts w:ascii="Times New Roman" w:eastAsia="Batang" w:hAnsi="Times New Roman"/>
                      <w:bCs/>
                      <w:color w:val="000000" w:themeColor="text1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lang w:eastAsia="ar-SA"/>
                    </w:rPr>
                    <w:t>2019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  <w:t>200 000,00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  <w:t xml:space="preserve">          </w:t>
                  </w:r>
                </w:p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  <w:t xml:space="preserve">            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ind w:firstLine="720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  <w:t>200 000,00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  <w:t>0</w:t>
                  </w: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eastAsia="Batang" w:hAnsi="Times New Roman"/>
                      <w:bCs/>
                      <w:color w:val="000000" w:themeColor="text1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eastAsia="Batang" w:hAnsi="Times New Roman"/>
                      <w:bCs/>
                      <w:color w:val="000000" w:themeColor="text1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7C1E41" w:rsidRPr="007C1E41" w:rsidTr="00685D93">
              <w:trPr>
                <w:trHeight w:val="355"/>
              </w:trPr>
              <w:tc>
                <w:tcPr>
                  <w:tcW w:w="3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ind w:left="363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rPr>
                      <w:rFonts w:ascii="Times New Roman" w:eastAsia="Batang" w:hAnsi="Times New Roman"/>
                      <w:bCs/>
                      <w:color w:val="000000" w:themeColor="text1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lang w:eastAsia="ar-SA"/>
                    </w:rPr>
                    <w:t>2020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  <w:t>200 000,00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ind w:left="363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  <w:t xml:space="preserve">    </w:t>
                  </w:r>
                </w:p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ind w:left="363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  <w:t xml:space="preserve">     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ind w:left="363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  <w:t xml:space="preserve">       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  <w:t xml:space="preserve">     200 000,00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sz w:val="18"/>
                      <w:szCs w:val="18"/>
                      <w:lang w:eastAsia="ar-SA"/>
                    </w:rPr>
                    <w:t>0</w:t>
                  </w: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ind w:left="363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ind w:left="363"/>
                    <w:rPr>
                      <w:rFonts w:ascii="Times New Roman" w:eastAsia="Batang" w:hAnsi="Times New Roman"/>
                      <w:bCs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13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ind w:left="363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lang w:eastAsia="ar-SA"/>
                    </w:rPr>
                  </w:pPr>
                </w:p>
              </w:tc>
            </w:tr>
            <w:tr w:rsidR="007C1E41" w:rsidRPr="007C1E41" w:rsidTr="00685D93">
              <w:trPr>
                <w:trHeight w:val="259"/>
              </w:trPr>
              <w:tc>
                <w:tcPr>
                  <w:tcW w:w="15207" w:type="dxa"/>
                  <w:gridSpan w:val="10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ind w:left="363"/>
                    <w:rPr>
                      <w:rFonts w:ascii="Times New Roman" w:eastAsia="Batang" w:hAnsi="Times New Roman"/>
                      <w:bCs/>
                      <w:color w:val="000000" w:themeColor="text1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lang w:eastAsia="ar-SA"/>
                    </w:rPr>
                    <w:t>Итого по годам:</w:t>
                  </w:r>
                </w:p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ind w:firstLine="72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lang w:eastAsia="ar-SA"/>
                    </w:rPr>
                  </w:pPr>
                </w:p>
              </w:tc>
            </w:tr>
            <w:tr w:rsidR="007C1E41" w:rsidRPr="007C1E41" w:rsidTr="00685D93">
              <w:trPr>
                <w:trHeight w:val="392"/>
              </w:trPr>
              <w:tc>
                <w:tcPr>
                  <w:tcW w:w="343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</w:rPr>
                    <w:t>Итого погодам: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</w:rPr>
                    <w:t>2016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ind w:right="-124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>28 066 958,04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ind w:right="-12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7 440 511,86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3 726 113,79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ind w:right="-12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>16 900 332,39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ind w:firstLine="72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ind w:firstLine="72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ind w:firstLine="72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lang w:eastAsia="ar-SA"/>
                    </w:rPr>
                  </w:pPr>
                </w:p>
              </w:tc>
            </w:tr>
            <w:tr w:rsidR="007C1E41" w:rsidRPr="007C1E41" w:rsidTr="00685D93">
              <w:trPr>
                <w:trHeight w:val="330"/>
              </w:trPr>
              <w:tc>
                <w:tcPr>
                  <w:tcW w:w="3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</w:rPr>
                    <w:t>2017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spacing w:after="0"/>
                    <w:ind w:right="-12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>12 924 631,21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ind w:right="-12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>2 947 450,21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>1 476 045,61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ind w:right="-12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>8 501 135,39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ind w:firstLine="72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ind w:firstLine="72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spacing w:after="0"/>
                    <w:ind w:firstLine="72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lang w:eastAsia="ar-SA"/>
                    </w:rPr>
                  </w:pPr>
                </w:p>
              </w:tc>
            </w:tr>
            <w:tr w:rsidR="007C1E41" w:rsidRPr="007C1E41" w:rsidTr="00685D93">
              <w:trPr>
                <w:trHeight w:val="330"/>
              </w:trPr>
              <w:tc>
                <w:tcPr>
                  <w:tcW w:w="3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</w:rPr>
                    <w:t>2018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ind w:right="-12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>7 577 400,00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ind w:right="-12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ind w:right="-12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>7 577 400,00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ind w:firstLine="72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ind w:firstLine="72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ind w:firstLine="72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lang w:eastAsia="ar-SA"/>
                    </w:rPr>
                  </w:pPr>
                </w:p>
              </w:tc>
            </w:tr>
            <w:tr w:rsidR="007C1E41" w:rsidRPr="007C1E41" w:rsidTr="00685D93">
              <w:trPr>
                <w:trHeight w:val="330"/>
              </w:trPr>
              <w:tc>
                <w:tcPr>
                  <w:tcW w:w="3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</w:rPr>
                    <w:t>2019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ind w:right="-12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>7 560 000,00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ind w:right="-12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ind w:right="-12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>7 560 000,00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ind w:firstLine="72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ind w:firstLine="72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ind w:firstLine="72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lang w:eastAsia="ar-SA"/>
                    </w:rPr>
                  </w:pPr>
                </w:p>
              </w:tc>
            </w:tr>
            <w:tr w:rsidR="007C1E41" w:rsidRPr="007C1E41" w:rsidTr="00685D93">
              <w:trPr>
                <w:trHeight w:val="330"/>
              </w:trPr>
              <w:tc>
                <w:tcPr>
                  <w:tcW w:w="34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ind w:left="363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lang w:eastAsia="ar-SA"/>
                    </w:rPr>
                    <w:t>2020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sz w:val="20"/>
                      <w:szCs w:val="20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sz w:val="20"/>
                      <w:szCs w:val="20"/>
                      <w:lang w:eastAsia="ar-SA"/>
                    </w:rPr>
                    <w:t xml:space="preserve">   7 560 000,00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sz w:val="20"/>
                      <w:szCs w:val="20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sz w:val="20"/>
                      <w:szCs w:val="20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sz w:val="20"/>
                      <w:szCs w:val="20"/>
                      <w:lang w:eastAsia="ar-SA"/>
                    </w:rPr>
                  </w:pPr>
                  <w:r w:rsidRPr="007C1E41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>7 560 000,00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sz w:val="20"/>
                      <w:szCs w:val="20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45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ind w:firstLine="720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C1E41" w:rsidRPr="007C1E41" w:rsidTr="00685D93">
              <w:trPr>
                <w:trHeight w:val="406"/>
              </w:trPr>
              <w:tc>
                <w:tcPr>
                  <w:tcW w:w="42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ind w:left="363"/>
                    <w:jc w:val="center"/>
                    <w:rPr>
                      <w:rFonts w:ascii="Times New Roman" w:eastAsia="Batang" w:hAnsi="Times New Roman"/>
                      <w:bCs/>
                      <w:color w:val="000000" w:themeColor="text1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lang w:eastAsia="ar-SA"/>
                    </w:rPr>
                    <w:t>В общей сложности по Программе</w:t>
                  </w:r>
                </w:p>
              </w:tc>
              <w:tc>
                <w:tcPr>
                  <w:tcW w:w="109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DB0" w:rsidRPr="007C1E41" w:rsidRDefault="00232DB0" w:rsidP="00232DB0">
                  <w:pPr>
                    <w:widowControl w:val="0"/>
                    <w:suppressAutoHyphens/>
                    <w:autoSpaceDE w:val="0"/>
                    <w:rPr>
                      <w:rFonts w:ascii="Times New Roman" w:eastAsia="Batang" w:hAnsi="Times New Roman"/>
                      <w:bCs/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7C1E41">
                    <w:rPr>
                      <w:rFonts w:ascii="Times New Roman" w:eastAsia="Batang" w:hAnsi="Times New Roman"/>
                      <w:bCs/>
                      <w:color w:val="000000" w:themeColor="text1"/>
                      <w:lang w:eastAsia="ar-SA"/>
                    </w:rPr>
                    <w:t xml:space="preserve">                                     63 688 989,25</w:t>
                  </w:r>
                </w:p>
              </w:tc>
            </w:tr>
          </w:tbl>
          <w:p w:rsidR="00D6326F" w:rsidRPr="007C1E41" w:rsidRDefault="00D6326F" w:rsidP="00D6326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0"/>
              </w:rPr>
            </w:pPr>
          </w:p>
          <w:p w:rsidR="00D6326F" w:rsidRPr="007C1E41" w:rsidRDefault="00D6326F" w:rsidP="00D6326F">
            <w:pPr>
              <w:widowControl w:val="0"/>
              <w:suppressAutoHyphens/>
              <w:autoSpaceDE w:val="0"/>
              <w:jc w:val="center"/>
              <w:rPr>
                <w:rFonts w:ascii="Times New Roman" w:eastAsia="Batang" w:hAnsi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D6326F" w:rsidRPr="007C1E41" w:rsidRDefault="00D6326F" w:rsidP="00D6326F">
            <w:pPr>
              <w:tabs>
                <w:tab w:val="left" w:pos="8865"/>
              </w:tabs>
              <w:ind w:firstLine="85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</w:tcPr>
          <w:p w:rsidR="00D6326F" w:rsidRPr="007C1E41" w:rsidRDefault="00D6326F" w:rsidP="00D6326F">
            <w:pPr>
              <w:tabs>
                <w:tab w:val="left" w:pos="886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6326F" w:rsidRPr="007C1E41" w:rsidRDefault="00D6326F" w:rsidP="00D6326F">
            <w:pPr>
              <w:tabs>
                <w:tab w:val="left" w:pos="886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6326F" w:rsidRPr="007C1E41" w:rsidRDefault="00D6326F" w:rsidP="00D6326F">
            <w:pPr>
              <w:tabs>
                <w:tab w:val="left" w:pos="886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6326F" w:rsidRPr="007C1E41" w:rsidRDefault="00D6326F" w:rsidP="00D6326F">
            <w:pPr>
              <w:tabs>
                <w:tab w:val="left" w:pos="886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6326F" w:rsidRPr="007C1E41" w:rsidRDefault="00D6326F" w:rsidP="00D6326F">
      <w:pPr>
        <w:rPr>
          <w:rFonts w:ascii="Times New Roman" w:hAnsi="Times New Roman"/>
          <w:vanish/>
          <w:color w:val="000000" w:themeColor="text1"/>
        </w:rPr>
      </w:pPr>
    </w:p>
    <w:tbl>
      <w:tblPr>
        <w:tblW w:w="324" w:type="dxa"/>
        <w:tblInd w:w="15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D6326F" w:rsidRPr="007C1E41" w:rsidTr="008F2EBD">
        <w:trPr>
          <w:trHeight w:val="15"/>
          <w:hidden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6F" w:rsidRPr="007C1E41" w:rsidRDefault="00D6326F" w:rsidP="008F2EBD">
            <w:pPr>
              <w:rPr>
                <w:rFonts w:ascii="Times New Roman" w:hAnsi="Times New Roman"/>
                <w:vanish/>
                <w:color w:val="000000" w:themeColor="text1"/>
              </w:rPr>
            </w:pPr>
          </w:p>
        </w:tc>
      </w:tr>
    </w:tbl>
    <w:p w:rsidR="00D6326F" w:rsidRPr="007C1E41" w:rsidRDefault="00D6326F" w:rsidP="00D6326F">
      <w:pPr>
        <w:rPr>
          <w:rFonts w:ascii="Times New Roman" w:hAnsi="Times New Roman"/>
          <w:vanish/>
          <w:color w:val="000000" w:themeColor="text1"/>
        </w:rPr>
      </w:pPr>
    </w:p>
    <w:p w:rsidR="00D6326F" w:rsidRPr="007C1E41" w:rsidRDefault="00D6326F" w:rsidP="00D6326F">
      <w:pPr>
        <w:framePr w:h="10515" w:hRule="exact" w:wrap="auto" w:hAnchor="text" w:y="1562"/>
        <w:rPr>
          <w:rFonts w:ascii="Times New Roman" w:hAnsi="Times New Roman"/>
          <w:bCs/>
          <w:color w:val="000000" w:themeColor="text1"/>
          <w:sz w:val="20"/>
          <w:szCs w:val="20"/>
        </w:rPr>
        <w:sectPr w:rsidR="00D6326F" w:rsidRPr="007C1E41" w:rsidSect="008F2EBD">
          <w:pgSz w:w="16838" w:h="11906" w:orient="landscape"/>
          <w:pgMar w:top="0" w:right="284" w:bottom="0" w:left="284" w:header="709" w:footer="709" w:gutter="0"/>
          <w:cols w:space="720"/>
        </w:sectPr>
      </w:pPr>
    </w:p>
    <w:p w:rsidR="00D6326F" w:rsidRPr="007C1E41" w:rsidRDefault="00D6326F" w:rsidP="00E37A3A">
      <w:pPr>
        <w:tabs>
          <w:tab w:val="left" w:pos="1080"/>
        </w:tabs>
        <w:jc w:val="both"/>
        <w:rPr>
          <w:rFonts w:ascii="Times New Roman" w:hAnsi="Times New Roman"/>
          <w:bCs/>
          <w:color w:val="000000" w:themeColor="text1"/>
          <w:sz w:val="24"/>
          <w:szCs w:val="20"/>
        </w:rPr>
      </w:pPr>
    </w:p>
    <w:sectPr w:rsidR="00D6326F" w:rsidRPr="007C1E41" w:rsidSect="00D6326F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CF8" w:rsidRDefault="00CE1CF8" w:rsidP="00E35090">
      <w:pPr>
        <w:spacing w:after="0" w:line="240" w:lineRule="auto"/>
      </w:pPr>
      <w:r>
        <w:separator/>
      </w:r>
    </w:p>
  </w:endnote>
  <w:endnote w:type="continuationSeparator" w:id="0">
    <w:p w:rsidR="00CE1CF8" w:rsidRDefault="00CE1CF8" w:rsidP="00E35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tstream Vera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ee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CF8" w:rsidRDefault="00CE1CF8" w:rsidP="00E35090">
      <w:pPr>
        <w:spacing w:after="0" w:line="240" w:lineRule="auto"/>
      </w:pPr>
      <w:r>
        <w:separator/>
      </w:r>
    </w:p>
  </w:footnote>
  <w:footnote w:type="continuationSeparator" w:id="0">
    <w:p w:rsidR="00CE1CF8" w:rsidRDefault="00CE1CF8" w:rsidP="00E35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91A63"/>
    <w:multiLevelType w:val="hybridMultilevel"/>
    <w:tmpl w:val="94B8BF22"/>
    <w:lvl w:ilvl="0" w:tplc="A2308F22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F4862"/>
    <w:multiLevelType w:val="hybridMultilevel"/>
    <w:tmpl w:val="B142B160"/>
    <w:lvl w:ilvl="0" w:tplc="41827FFE">
      <w:start w:val="8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E0512"/>
    <w:multiLevelType w:val="hybridMultilevel"/>
    <w:tmpl w:val="4F583C46"/>
    <w:lvl w:ilvl="0" w:tplc="93C461C6">
      <w:start w:val="1"/>
      <w:numFmt w:val="decimal"/>
      <w:lvlText w:val="%1."/>
      <w:lvlJc w:val="left"/>
      <w:pPr>
        <w:ind w:left="630" w:hanging="63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A003485"/>
    <w:multiLevelType w:val="hybridMultilevel"/>
    <w:tmpl w:val="6A9AF38C"/>
    <w:lvl w:ilvl="0" w:tplc="AA169B46">
      <w:start w:val="2017"/>
      <w:numFmt w:val="decimal"/>
      <w:lvlText w:val="%1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D8C3E75"/>
    <w:multiLevelType w:val="multilevel"/>
    <w:tmpl w:val="6480185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1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4837D80"/>
    <w:multiLevelType w:val="multilevel"/>
    <w:tmpl w:val="C5A62148"/>
    <w:lvl w:ilvl="0">
      <w:start w:val="1"/>
      <w:numFmt w:val="decimal"/>
      <w:lvlText w:val="%1."/>
      <w:lvlJc w:val="left"/>
      <w:pPr>
        <w:ind w:left="360" w:hanging="360"/>
      </w:pPr>
      <w:rPr>
        <w:rFonts w:eastAsia="Batang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Batang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Batang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Batang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Batang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Batang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Batang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Batang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Batang" w:hint="default"/>
      </w:rPr>
    </w:lvl>
  </w:abstractNum>
  <w:abstractNum w:abstractNumId="6" w15:restartNumberingAfterBreak="0">
    <w:nsid w:val="25225529"/>
    <w:multiLevelType w:val="hybridMultilevel"/>
    <w:tmpl w:val="FF9A7008"/>
    <w:lvl w:ilvl="0" w:tplc="E35CC44A">
      <w:start w:val="28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DF62CA"/>
    <w:multiLevelType w:val="hybridMultilevel"/>
    <w:tmpl w:val="455E8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925F2"/>
    <w:multiLevelType w:val="multilevel"/>
    <w:tmpl w:val="BA30471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="Times New Roman" w:hint="default"/>
      </w:rPr>
    </w:lvl>
  </w:abstractNum>
  <w:abstractNum w:abstractNumId="9" w15:restartNumberingAfterBreak="0">
    <w:nsid w:val="43FA1534"/>
    <w:multiLevelType w:val="hybridMultilevel"/>
    <w:tmpl w:val="8C90E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63460"/>
    <w:multiLevelType w:val="hybridMultilevel"/>
    <w:tmpl w:val="FF9A7008"/>
    <w:lvl w:ilvl="0" w:tplc="E35CC44A">
      <w:start w:val="28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790158F"/>
    <w:multiLevelType w:val="hybridMultilevel"/>
    <w:tmpl w:val="A9800D9A"/>
    <w:lvl w:ilvl="0" w:tplc="00CE46AC">
      <w:start w:val="2019"/>
      <w:numFmt w:val="decimal"/>
      <w:lvlText w:val="%1"/>
      <w:lvlJc w:val="left"/>
      <w:pPr>
        <w:ind w:left="161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F4BDE"/>
    <w:multiLevelType w:val="multilevel"/>
    <w:tmpl w:val="7584B3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B5B2211"/>
    <w:multiLevelType w:val="hybridMultilevel"/>
    <w:tmpl w:val="ED50D326"/>
    <w:lvl w:ilvl="0" w:tplc="8F4A7690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B2C22"/>
    <w:multiLevelType w:val="hybridMultilevel"/>
    <w:tmpl w:val="A92A3956"/>
    <w:lvl w:ilvl="0" w:tplc="95042D20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7493E"/>
    <w:multiLevelType w:val="hybridMultilevel"/>
    <w:tmpl w:val="D3AAB3DE"/>
    <w:lvl w:ilvl="0" w:tplc="C150A58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9C66D7"/>
    <w:multiLevelType w:val="hybridMultilevel"/>
    <w:tmpl w:val="4F583C46"/>
    <w:lvl w:ilvl="0" w:tplc="93C461C6">
      <w:start w:val="1"/>
      <w:numFmt w:val="decimal"/>
      <w:lvlText w:val="%1."/>
      <w:lvlJc w:val="left"/>
      <w:pPr>
        <w:ind w:left="630" w:hanging="63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6A0F10D7"/>
    <w:multiLevelType w:val="multilevel"/>
    <w:tmpl w:val="DB2A976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eastAsia="Times New Roman" w:hint="default"/>
      </w:rPr>
    </w:lvl>
  </w:abstractNum>
  <w:abstractNum w:abstractNumId="18" w15:restartNumberingAfterBreak="0">
    <w:nsid w:val="7D2C5FDE"/>
    <w:multiLevelType w:val="multilevel"/>
    <w:tmpl w:val="9B56C40C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eastAsia="Times New Roman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4"/>
  </w:num>
  <w:num w:numId="5">
    <w:abstractNumId w:val="8"/>
  </w:num>
  <w:num w:numId="6">
    <w:abstractNumId w:val="12"/>
  </w:num>
  <w:num w:numId="7">
    <w:abstractNumId w:val="11"/>
  </w:num>
  <w:num w:numId="8">
    <w:abstractNumId w:val="16"/>
  </w:num>
  <w:num w:numId="9">
    <w:abstractNumId w:val="2"/>
  </w:num>
  <w:num w:numId="10">
    <w:abstractNumId w:val="0"/>
  </w:num>
  <w:num w:numId="11">
    <w:abstractNumId w:val="18"/>
  </w:num>
  <w:num w:numId="12">
    <w:abstractNumId w:val="17"/>
  </w:num>
  <w:num w:numId="13">
    <w:abstractNumId w:val="13"/>
  </w:num>
  <w:num w:numId="14">
    <w:abstractNumId w:val="3"/>
  </w:num>
  <w:num w:numId="15">
    <w:abstractNumId w:val="1"/>
  </w:num>
  <w:num w:numId="16">
    <w:abstractNumId w:val="10"/>
  </w:num>
  <w:num w:numId="17">
    <w:abstractNumId w:val="6"/>
  </w:num>
  <w:num w:numId="18">
    <w:abstractNumId w:val="5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AC"/>
    <w:rsid w:val="00006231"/>
    <w:rsid w:val="00007FA2"/>
    <w:rsid w:val="000202AE"/>
    <w:rsid w:val="00030701"/>
    <w:rsid w:val="00032E57"/>
    <w:rsid w:val="000346B7"/>
    <w:rsid w:val="00037664"/>
    <w:rsid w:val="000607B6"/>
    <w:rsid w:val="000741D8"/>
    <w:rsid w:val="000760F3"/>
    <w:rsid w:val="00077ECF"/>
    <w:rsid w:val="000923BA"/>
    <w:rsid w:val="0009517B"/>
    <w:rsid w:val="000A46D1"/>
    <w:rsid w:val="000A61C6"/>
    <w:rsid w:val="000B3E50"/>
    <w:rsid w:val="000B5966"/>
    <w:rsid w:val="000B6472"/>
    <w:rsid w:val="000E0FCB"/>
    <w:rsid w:val="000E348A"/>
    <w:rsid w:val="000E66C0"/>
    <w:rsid w:val="000F173E"/>
    <w:rsid w:val="00115743"/>
    <w:rsid w:val="00117ED3"/>
    <w:rsid w:val="00121629"/>
    <w:rsid w:val="00122D32"/>
    <w:rsid w:val="00132EC9"/>
    <w:rsid w:val="00133905"/>
    <w:rsid w:val="0014337A"/>
    <w:rsid w:val="0015616F"/>
    <w:rsid w:val="001605BA"/>
    <w:rsid w:val="00172CF8"/>
    <w:rsid w:val="0017387B"/>
    <w:rsid w:val="00177411"/>
    <w:rsid w:val="0017749C"/>
    <w:rsid w:val="00180110"/>
    <w:rsid w:val="001807B2"/>
    <w:rsid w:val="001867EE"/>
    <w:rsid w:val="00195C23"/>
    <w:rsid w:val="001A7718"/>
    <w:rsid w:val="001B0B3D"/>
    <w:rsid w:val="001B6D1E"/>
    <w:rsid w:val="001D5211"/>
    <w:rsid w:val="001D6871"/>
    <w:rsid w:val="001E1C30"/>
    <w:rsid w:val="001F4985"/>
    <w:rsid w:val="001F54D4"/>
    <w:rsid w:val="00200B45"/>
    <w:rsid w:val="00207037"/>
    <w:rsid w:val="002130DD"/>
    <w:rsid w:val="0022018E"/>
    <w:rsid w:val="00221675"/>
    <w:rsid w:val="00232DB0"/>
    <w:rsid w:val="00241EC9"/>
    <w:rsid w:val="00242F11"/>
    <w:rsid w:val="00257E16"/>
    <w:rsid w:val="00260F06"/>
    <w:rsid w:val="00271C40"/>
    <w:rsid w:val="00280610"/>
    <w:rsid w:val="0029226E"/>
    <w:rsid w:val="002B339C"/>
    <w:rsid w:val="002C58FC"/>
    <w:rsid w:val="002D4412"/>
    <w:rsid w:val="002D6849"/>
    <w:rsid w:val="002F5567"/>
    <w:rsid w:val="002F6D38"/>
    <w:rsid w:val="002F7D24"/>
    <w:rsid w:val="00315112"/>
    <w:rsid w:val="00322E1D"/>
    <w:rsid w:val="00330899"/>
    <w:rsid w:val="0035263D"/>
    <w:rsid w:val="00367804"/>
    <w:rsid w:val="00367F0F"/>
    <w:rsid w:val="003761AD"/>
    <w:rsid w:val="003777A9"/>
    <w:rsid w:val="00380371"/>
    <w:rsid w:val="003818FB"/>
    <w:rsid w:val="00384253"/>
    <w:rsid w:val="0039154D"/>
    <w:rsid w:val="00396040"/>
    <w:rsid w:val="00397B10"/>
    <w:rsid w:val="003C2B6B"/>
    <w:rsid w:val="003C3582"/>
    <w:rsid w:val="003D7E1C"/>
    <w:rsid w:val="003E3310"/>
    <w:rsid w:val="003F14B0"/>
    <w:rsid w:val="004012B4"/>
    <w:rsid w:val="00402826"/>
    <w:rsid w:val="004258AF"/>
    <w:rsid w:val="004301B7"/>
    <w:rsid w:val="00444DD4"/>
    <w:rsid w:val="00450D9A"/>
    <w:rsid w:val="0045539D"/>
    <w:rsid w:val="004579B0"/>
    <w:rsid w:val="00464645"/>
    <w:rsid w:val="00467E68"/>
    <w:rsid w:val="00471195"/>
    <w:rsid w:val="00481C9E"/>
    <w:rsid w:val="00491457"/>
    <w:rsid w:val="00492421"/>
    <w:rsid w:val="004A1903"/>
    <w:rsid w:val="004A4618"/>
    <w:rsid w:val="004A5BD8"/>
    <w:rsid w:val="004A5FE8"/>
    <w:rsid w:val="004B09FE"/>
    <w:rsid w:val="004C0DA6"/>
    <w:rsid w:val="004C31CD"/>
    <w:rsid w:val="004C76D2"/>
    <w:rsid w:val="004D03E0"/>
    <w:rsid w:val="004D61AF"/>
    <w:rsid w:val="004F16A4"/>
    <w:rsid w:val="004F2399"/>
    <w:rsid w:val="00511689"/>
    <w:rsid w:val="00525979"/>
    <w:rsid w:val="00525A04"/>
    <w:rsid w:val="00526264"/>
    <w:rsid w:val="0054187F"/>
    <w:rsid w:val="00546DF3"/>
    <w:rsid w:val="005476D2"/>
    <w:rsid w:val="00565558"/>
    <w:rsid w:val="0057219B"/>
    <w:rsid w:val="005762D4"/>
    <w:rsid w:val="00576C93"/>
    <w:rsid w:val="00582B5B"/>
    <w:rsid w:val="00583892"/>
    <w:rsid w:val="00584344"/>
    <w:rsid w:val="00591565"/>
    <w:rsid w:val="005A504C"/>
    <w:rsid w:val="005A612E"/>
    <w:rsid w:val="005D5F83"/>
    <w:rsid w:val="005E24C9"/>
    <w:rsid w:val="005F4D92"/>
    <w:rsid w:val="0060795D"/>
    <w:rsid w:val="00613778"/>
    <w:rsid w:val="00624FB9"/>
    <w:rsid w:val="00636BD5"/>
    <w:rsid w:val="00645BE9"/>
    <w:rsid w:val="006672D9"/>
    <w:rsid w:val="0067345A"/>
    <w:rsid w:val="00673F53"/>
    <w:rsid w:val="00682207"/>
    <w:rsid w:val="00685BB4"/>
    <w:rsid w:val="00685D93"/>
    <w:rsid w:val="006A0435"/>
    <w:rsid w:val="006C4372"/>
    <w:rsid w:val="006C7821"/>
    <w:rsid w:val="006D7A33"/>
    <w:rsid w:val="006E1E66"/>
    <w:rsid w:val="006F0293"/>
    <w:rsid w:val="006F033A"/>
    <w:rsid w:val="006F0782"/>
    <w:rsid w:val="006F235A"/>
    <w:rsid w:val="006F429C"/>
    <w:rsid w:val="006F5BFB"/>
    <w:rsid w:val="006F6A4D"/>
    <w:rsid w:val="00701855"/>
    <w:rsid w:val="007038BB"/>
    <w:rsid w:val="007061A4"/>
    <w:rsid w:val="00711FD2"/>
    <w:rsid w:val="00716267"/>
    <w:rsid w:val="00726AAE"/>
    <w:rsid w:val="0073634C"/>
    <w:rsid w:val="007376EC"/>
    <w:rsid w:val="00745279"/>
    <w:rsid w:val="0076773F"/>
    <w:rsid w:val="00770851"/>
    <w:rsid w:val="00787464"/>
    <w:rsid w:val="00790659"/>
    <w:rsid w:val="00791EF2"/>
    <w:rsid w:val="00793C9C"/>
    <w:rsid w:val="007A2785"/>
    <w:rsid w:val="007A5979"/>
    <w:rsid w:val="007A73CE"/>
    <w:rsid w:val="007B5196"/>
    <w:rsid w:val="007B7014"/>
    <w:rsid w:val="007C1E41"/>
    <w:rsid w:val="007C7850"/>
    <w:rsid w:val="007D3D1C"/>
    <w:rsid w:val="007D5AFA"/>
    <w:rsid w:val="007E118F"/>
    <w:rsid w:val="00803873"/>
    <w:rsid w:val="008038E8"/>
    <w:rsid w:val="0081343B"/>
    <w:rsid w:val="008146B0"/>
    <w:rsid w:val="008316CE"/>
    <w:rsid w:val="0084105C"/>
    <w:rsid w:val="00850AFD"/>
    <w:rsid w:val="00852F9F"/>
    <w:rsid w:val="00853396"/>
    <w:rsid w:val="008533AB"/>
    <w:rsid w:val="00862C8D"/>
    <w:rsid w:val="00866C89"/>
    <w:rsid w:val="00874912"/>
    <w:rsid w:val="00875280"/>
    <w:rsid w:val="008839E9"/>
    <w:rsid w:val="008A1C8F"/>
    <w:rsid w:val="008B0751"/>
    <w:rsid w:val="008B2284"/>
    <w:rsid w:val="008E412C"/>
    <w:rsid w:val="008F2EBD"/>
    <w:rsid w:val="00913593"/>
    <w:rsid w:val="0092273B"/>
    <w:rsid w:val="00923AE1"/>
    <w:rsid w:val="00923C48"/>
    <w:rsid w:val="0093162F"/>
    <w:rsid w:val="00931EC6"/>
    <w:rsid w:val="0093549A"/>
    <w:rsid w:val="00937A6B"/>
    <w:rsid w:val="00956841"/>
    <w:rsid w:val="00956B2D"/>
    <w:rsid w:val="00964E9C"/>
    <w:rsid w:val="009655D2"/>
    <w:rsid w:val="00967280"/>
    <w:rsid w:val="009707EF"/>
    <w:rsid w:val="00970D3A"/>
    <w:rsid w:val="009810AC"/>
    <w:rsid w:val="009836D8"/>
    <w:rsid w:val="0099194C"/>
    <w:rsid w:val="00994638"/>
    <w:rsid w:val="009A524B"/>
    <w:rsid w:val="009A7049"/>
    <w:rsid w:val="009B7D52"/>
    <w:rsid w:val="009C7011"/>
    <w:rsid w:val="009D1371"/>
    <w:rsid w:val="009D18BD"/>
    <w:rsid w:val="009D4CA2"/>
    <w:rsid w:val="009D6696"/>
    <w:rsid w:val="009E1210"/>
    <w:rsid w:val="009F153F"/>
    <w:rsid w:val="009F2460"/>
    <w:rsid w:val="009F417D"/>
    <w:rsid w:val="00A35B57"/>
    <w:rsid w:val="00A437FE"/>
    <w:rsid w:val="00A55EAC"/>
    <w:rsid w:val="00A62AB8"/>
    <w:rsid w:val="00A64E3D"/>
    <w:rsid w:val="00A65441"/>
    <w:rsid w:val="00A66F43"/>
    <w:rsid w:val="00A810C9"/>
    <w:rsid w:val="00A853A2"/>
    <w:rsid w:val="00A86C75"/>
    <w:rsid w:val="00A90DDE"/>
    <w:rsid w:val="00AA1422"/>
    <w:rsid w:val="00AA48CE"/>
    <w:rsid w:val="00AA538F"/>
    <w:rsid w:val="00AA64D0"/>
    <w:rsid w:val="00AB58F8"/>
    <w:rsid w:val="00AC1D17"/>
    <w:rsid w:val="00AC306D"/>
    <w:rsid w:val="00AD1F28"/>
    <w:rsid w:val="00AE5794"/>
    <w:rsid w:val="00B0234A"/>
    <w:rsid w:val="00B0777B"/>
    <w:rsid w:val="00B23767"/>
    <w:rsid w:val="00B2401C"/>
    <w:rsid w:val="00B24242"/>
    <w:rsid w:val="00B62A44"/>
    <w:rsid w:val="00B74F48"/>
    <w:rsid w:val="00B750FA"/>
    <w:rsid w:val="00B804AA"/>
    <w:rsid w:val="00B82959"/>
    <w:rsid w:val="00B84A00"/>
    <w:rsid w:val="00B93D96"/>
    <w:rsid w:val="00B946A5"/>
    <w:rsid w:val="00BA1765"/>
    <w:rsid w:val="00BA4BB1"/>
    <w:rsid w:val="00BA546B"/>
    <w:rsid w:val="00BB604B"/>
    <w:rsid w:val="00BC73FE"/>
    <w:rsid w:val="00BD147A"/>
    <w:rsid w:val="00BD27E1"/>
    <w:rsid w:val="00BE1D57"/>
    <w:rsid w:val="00BE648B"/>
    <w:rsid w:val="00BF30B5"/>
    <w:rsid w:val="00C12BA6"/>
    <w:rsid w:val="00C16BF2"/>
    <w:rsid w:val="00C20BD1"/>
    <w:rsid w:val="00C21AB3"/>
    <w:rsid w:val="00C3187B"/>
    <w:rsid w:val="00C32E86"/>
    <w:rsid w:val="00C33D9F"/>
    <w:rsid w:val="00C435D9"/>
    <w:rsid w:val="00C5142A"/>
    <w:rsid w:val="00C60EED"/>
    <w:rsid w:val="00C668C8"/>
    <w:rsid w:val="00C70A66"/>
    <w:rsid w:val="00C77A5E"/>
    <w:rsid w:val="00C82942"/>
    <w:rsid w:val="00C8695C"/>
    <w:rsid w:val="00CA79D3"/>
    <w:rsid w:val="00CD3C52"/>
    <w:rsid w:val="00CD77D4"/>
    <w:rsid w:val="00CE1CF8"/>
    <w:rsid w:val="00CE368B"/>
    <w:rsid w:val="00CF55ED"/>
    <w:rsid w:val="00D0602F"/>
    <w:rsid w:val="00D07905"/>
    <w:rsid w:val="00D1000B"/>
    <w:rsid w:val="00D10137"/>
    <w:rsid w:val="00D11303"/>
    <w:rsid w:val="00D3041B"/>
    <w:rsid w:val="00D31721"/>
    <w:rsid w:val="00D31AE5"/>
    <w:rsid w:val="00D3498D"/>
    <w:rsid w:val="00D351D5"/>
    <w:rsid w:val="00D5219E"/>
    <w:rsid w:val="00D61E61"/>
    <w:rsid w:val="00D62E53"/>
    <w:rsid w:val="00D6326F"/>
    <w:rsid w:val="00D64CF4"/>
    <w:rsid w:val="00D71742"/>
    <w:rsid w:val="00D84C31"/>
    <w:rsid w:val="00D906EF"/>
    <w:rsid w:val="00D9799A"/>
    <w:rsid w:val="00DA1045"/>
    <w:rsid w:val="00DA137F"/>
    <w:rsid w:val="00DA162D"/>
    <w:rsid w:val="00DA2290"/>
    <w:rsid w:val="00DA45D0"/>
    <w:rsid w:val="00DD53A6"/>
    <w:rsid w:val="00DD7698"/>
    <w:rsid w:val="00DF4792"/>
    <w:rsid w:val="00DF5C1B"/>
    <w:rsid w:val="00DF7CAA"/>
    <w:rsid w:val="00E006B6"/>
    <w:rsid w:val="00E039BB"/>
    <w:rsid w:val="00E03A40"/>
    <w:rsid w:val="00E04D0F"/>
    <w:rsid w:val="00E21FBB"/>
    <w:rsid w:val="00E220FE"/>
    <w:rsid w:val="00E27EA4"/>
    <w:rsid w:val="00E35090"/>
    <w:rsid w:val="00E35843"/>
    <w:rsid w:val="00E37A3A"/>
    <w:rsid w:val="00E41C67"/>
    <w:rsid w:val="00E51FAA"/>
    <w:rsid w:val="00E538AB"/>
    <w:rsid w:val="00E55847"/>
    <w:rsid w:val="00E70374"/>
    <w:rsid w:val="00E7781B"/>
    <w:rsid w:val="00E83A3F"/>
    <w:rsid w:val="00E84CD7"/>
    <w:rsid w:val="00EB0D17"/>
    <w:rsid w:val="00EB348C"/>
    <w:rsid w:val="00EB6C0A"/>
    <w:rsid w:val="00EB74EC"/>
    <w:rsid w:val="00ED580B"/>
    <w:rsid w:val="00ED5814"/>
    <w:rsid w:val="00EE2CB6"/>
    <w:rsid w:val="00EE635D"/>
    <w:rsid w:val="00EE7A61"/>
    <w:rsid w:val="00EF0FF5"/>
    <w:rsid w:val="00EF45CC"/>
    <w:rsid w:val="00EF641D"/>
    <w:rsid w:val="00F12CA9"/>
    <w:rsid w:val="00F273A1"/>
    <w:rsid w:val="00F346E9"/>
    <w:rsid w:val="00F64088"/>
    <w:rsid w:val="00F643C3"/>
    <w:rsid w:val="00F67183"/>
    <w:rsid w:val="00F821CD"/>
    <w:rsid w:val="00F84EEC"/>
    <w:rsid w:val="00F87A52"/>
    <w:rsid w:val="00F90406"/>
    <w:rsid w:val="00FA55B9"/>
    <w:rsid w:val="00FB2047"/>
    <w:rsid w:val="00FB58B8"/>
    <w:rsid w:val="00FC3D80"/>
    <w:rsid w:val="00FD0F07"/>
    <w:rsid w:val="00FD57C7"/>
    <w:rsid w:val="00FF2C8E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7731B-E99B-4890-8C02-077B4599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6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EAC"/>
    <w:pPr>
      <w:ind w:left="720"/>
      <w:contextualSpacing/>
    </w:pPr>
  </w:style>
  <w:style w:type="paragraph" w:customStyle="1" w:styleId="ConsPlusCell">
    <w:name w:val="ConsPlusCell"/>
    <w:rsid w:val="00381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aliases w:val="Обычный (Web)"/>
    <w:basedOn w:val="a"/>
    <w:uiPriority w:val="34"/>
    <w:qFormat/>
    <w:rsid w:val="00965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5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09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35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09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0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12B4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672D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63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1ABFC-8947-4507-835F-8A966573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Сергеева</dc:creator>
  <cp:keywords/>
  <dc:description/>
  <cp:lastModifiedBy>Татьяна С. Мишина</cp:lastModifiedBy>
  <cp:revision>48</cp:revision>
  <cp:lastPrinted>2018-03-06T11:20:00Z</cp:lastPrinted>
  <dcterms:created xsi:type="dcterms:W3CDTF">2017-10-25T07:20:00Z</dcterms:created>
  <dcterms:modified xsi:type="dcterms:W3CDTF">2018-03-06T11:21:00Z</dcterms:modified>
</cp:coreProperties>
</file>