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D1" w:rsidRDefault="007270D1" w:rsidP="007270D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756285" cy="935355"/>
            <wp:effectExtent l="0" t="0" r="571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0D1" w:rsidRDefault="007270D1" w:rsidP="007270D1">
      <w:pPr>
        <w:jc w:val="center"/>
        <w:rPr>
          <w:b/>
          <w:sz w:val="28"/>
          <w:szCs w:val="28"/>
        </w:rPr>
      </w:pPr>
    </w:p>
    <w:p w:rsidR="007270D1" w:rsidRDefault="007270D1" w:rsidP="007270D1">
      <w:pPr>
        <w:jc w:val="center"/>
        <w:rPr>
          <w:b/>
          <w:sz w:val="28"/>
          <w:szCs w:val="28"/>
        </w:rPr>
      </w:pPr>
    </w:p>
    <w:p w:rsidR="007270D1" w:rsidRDefault="007270D1" w:rsidP="007270D1">
      <w:pPr>
        <w:jc w:val="center"/>
        <w:rPr>
          <w:b/>
          <w:sz w:val="28"/>
          <w:szCs w:val="28"/>
        </w:rPr>
      </w:pPr>
    </w:p>
    <w:p w:rsidR="007270D1" w:rsidRDefault="007270D1" w:rsidP="0072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270D1" w:rsidRDefault="007270D1" w:rsidP="0072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7270D1" w:rsidRDefault="007270D1" w:rsidP="0072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7270D1" w:rsidRDefault="007270D1" w:rsidP="007270D1">
      <w:pPr>
        <w:jc w:val="center"/>
        <w:rPr>
          <w:b/>
          <w:sz w:val="28"/>
          <w:szCs w:val="28"/>
        </w:rPr>
      </w:pPr>
    </w:p>
    <w:p w:rsidR="007270D1" w:rsidRDefault="007270D1" w:rsidP="0072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270D1" w:rsidRDefault="007270D1" w:rsidP="007270D1">
      <w:pPr>
        <w:jc w:val="center"/>
        <w:rPr>
          <w:b/>
          <w:sz w:val="28"/>
          <w:szCs w:val="20"/>
        </w:rPr>
      </w:pPr>
      <w:r>
        <w:rPr>
          <w:b/>
          <w:sz w:val="28"/>
        </w:rPr>
        <w:t>второго созыва</w:t>
      </w:r>
    </w:p>
    <w:p w:rsidR="007270D1" w:rsidRDefault="007270D1" w:rsidP="007270D1">
      <w:pPr>
        <w:jc w:val="center"/>
        <w:rPr>
          <w:b/>
          <w:sz w:val="28"/>
        </w:rPr>
      </w:pPr>
    </w:p>
    <w:p w:rsidR="007270D1" w:rsidRDefault="007270D1" w:rsidP="0072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 </w:t>
      </w:r>
    </w:p>
    <w:p w:rsidR="007270D1" w:rsidRDefault="007270D1" w:rsidP="007270D1">
      <w:pPr>
        <w:rPr>
          <w:b/>
          <w:sz w:val="28"/>
          <w:szCs w:val="28"/>
        </w:rPr>
      </w:pPr>
    </w:p>
    <w:p w:rsidR="007270D1" w:rsidRDefault="007270D1" w:rsidP="007270D1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FB47E0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 201</w:t>
      </w:r>
      <w:r w:rsidR="00FB47E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</w:t>
      </w:r>
      <w:r>
        <w:rPr>
          <w:b/>
          <w:sz w:val="28"/>
          <w:szCs w:val="28"/>
        </w:rPr>
        <w:t xml:space="preserve">№ </w:t>
      </w:r>
      <w:r w:rsidR="0035121C">
        <w:rPr>
          <w:b/>
          <w:sz w:val="28"/>
          <w:szCs w:val="28"/>
        </w:rPr>
        <w:t>50</w:t>
      </w:r>
    </w:p>
    <w:p w:rsidR="007270D1" w:rsidRDefault="007270D1" w:rsidP="0072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7270D1" w:rsidRDefault="007270D1" w:rsidP="007270D1"/>
    <w:p w:rsidR="007270D1" w:rsidRDefault="007270D1" w:rsidP="007270D1">
      <w:r>
        <w:t xml:space="preserve">Об установлении </w:t>
      </w:r>
      <w:r>
        <w:rPr>
          <w:noProof/>
        </w:rPr>
        <w:t xml:space="preserve">размера платы </w:t>
      </w:r>
      <w:r>
        <w:rPr>
          <w:noProof/>
        </w:rPr>
        <w:br/>
        <w:t>за содержание и текущий ремонт</w:t>
      </w:r>
      <w:r>
        <w:rPr>
          <w:noProof/>
        </w:rPr>
        <w:br/>
        <w:t>жилого помещения на территории</w:t>
      </w:r>
    </w:p>
    <w:p w:rsidR="007270D1" w:rsidRDefault="007270D1" w:rsidP="007270D1">
      <w:r>
        <w:t xml:space="preserve">муниципального образования </w:t>
      </w:r>
    </w:p>
    <w:p w:rsidR="007270D1" w:rsidRDefault="007270D1" w:rsidP="007270D1">
      <w:r>
        <w:t>«Светогорское городское поселение»</w:t>
      </w:r>
    </w:p>
    <w:p w:rsidR="007270D1" w:rsidRDefault="007270D1" w:rsidP="007270D1">
      <w:r>
        <w:t xml:space="preserve">Выборгского района Ленинградской области </w:t>
      </w:r>
    </w:p>
    <w:p w:rsidR="007270D1" w:rsidRDefault="007270D1" w:rsidP="007270D1">
      <w:r>
        <w:t>для собственников, которые не приняли решение</w:t>
      </w:r>
    </w:p>
    <w:p w:rsidR="007270D1" w:rsidRDefault="007270D1" w:rsidP="007270D1">
      <w:r>
        <w:t>на общем собрании на 201</w:t>
      </w:r>
      <w:r w:rsidR="00FB47E0">
        <w:t>7</w:t>
      </w:r>
      <w:r>
        <w:t xml:space="preserve"> год</w:t>
      </w:r>
    </w:p>
    <w:p w:rsidR="007270D1" w:rsidRDefault="007270D1" w:rsidP="007270D1"/>
    <w:p w:rsidR="007270D1" w:rsidRDefault="007270D1" w:rsidP="007270D1"/>
    <w:p w:rsidR="007270D1" w:rsidRDefault="007270D1" w:rsidP="007270D1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Рассмотрев представление главы администрации муниципального образования «Светогорское городское поселение» «Об установление размера платы за содержание и текущий ремонт жилых помещений на территории муниципального образования «Светогорское городское поселение» в соответствии со ст. 39, 153, 154, 156, 157, ч.4  ст. 158 Жилищного кодекса Российской Федерации, Федеральным законом от 06 октября 2003 года № 131 – ФЗ «Об общих принципах организации местного самоуправления Российской Федерации. </w:t>
      </w:r>
      <w:proofErr w:type="gramStart"/>
      <w:r>
        <w:rPr>
          <w:sz w:val="28"/>
          <w:szCs w:val="28"/>
        </w:rPr>
        <w:t xml:space="preserve">Постановления от 27 сентября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170 «Об утверждении правил и норм технической эксплуатации жилищного фонда», Постановления от 13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 и выполнения работ по управлению, содержанию и ремонту общего имущества в многоквартирном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ненадлежащего качества и (или) с перерывами, превышающими установленную продолжительность», ст. 24 п.2 устава муниципального образования «Светогорское городское поселение» Выборгского района Ленинградской области, совет депутатов</w:t>
      </w:r>
    </w:p>
    <w:p w:rsidR="007270D1" w:rsidRDefault="007270D1" w:rsidP="007270D1">
      <w:pPr>
        <w:rPr>
          <w:sz w:val="28"/>
          <w:szCs w:val="28"/>
        </w:rPr>
      </w:pPr>
    </w:p>
    <w:p w:rsidR="007270D1" w:rsidRDefault="007270D1" w:rsidP="007270D1">
      <w:pPr>
        <w:tabs>
          <w:tab w:val="left" w:pos="1830"/>
        </w:tabs>
        <w:jc w:val="both"/>
        <w:rPr>
          <w:b/>
          <w:bCs/>
          <w:sz w:val="28"/>
          <w:szCs w:val="28"/>
        </w:rPr>
      </w:pPr>
    </w:p>
    <w:p w:rsidR="00585CD1" w:rsidRDefault="00585CD1" w:rsidP="007270D1">
      <w:pPr>
        <w:tabs>
          <w:tab w:val="left" w:pos="1830"/>
        </w:tabs>
        <w:jc w:val="both"/>
        <w:rPr>
          <w:b/>
          <w:bCs/>
          <w:sz w:val="28"/>
          <w:szCs w:val="28"/>
        </w:rPr>
      </w:pPr>
    </w:p>
    <w:p w:rsidR="007270D1" w:rsidRDefault="007270D1" w:rsidP="007270D1">
      <w:pPr>
        <w:tabs>
          <w:tab w:val="left" w:pos="18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РЕШИЛ:</w:t>
      </w:r>
    </w:p>
    <w:p w:rsidR="007270D1" w:rsidRDefault="007270D1" w:rsidP="007270D1">
      <w:pPr>
        <w:tabs>
          <w:tab w:val="left" w:pos="1830"/>
        </w:tabs>
        <w:jc w:val="both"/>
        <w:rPr>
          <w:b/>
          <w:bCs/>
          <w:sz w:val="28"/>
          <w:szCs w:val="28"/>
        </w:rPr>
      </w:pPr>
    </w:p>
    <w:p w:rsidR="007270D1" w:rsidRDefault="007270D1" w:rsidP="007270D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Установить размер платы  за содержание и ремонт жилого помещения на территории муниципального образования «Светогорское  городское поселение» Выборгского района Ленинградской области для собственников, которые на их общем собрании не приняли решение  об установлении размера платы за содержание и ремонт жилого помещения  на 201</w:t>
      </w:r>
      <w:r w:rsidR="00FB47E0">
        <w:rPr>
          <w:sz w:val="28"/>
          <w:szCs w:val="28"/>
        </w:rPr>
        <w:t>7</w:t>
      </w:r>
      <w:r>
        <w:rPr>
          <w:sz w:val="28"/>
          <w:szCs w:val="28"/>
        </w:rPr>
        <w:t xml:space="preserve"> год (Приложение).</w:t>
      </w:r>
    </w:p>
    <w:p w:rsidR="007270D1" w:rsidRDefault="007270D1" w:rsidP="007270D1">
      <w:pPr>
        <w:jc w:val="both"/>
        <w:rPr>
          <w:sz w:val="28"/>
          <w:szCs w:val="28"/>
        </w:rPr>
      </w:pPr>
    </w:p>
    <w:p w:rsidR="007270D1" w:rsidRDefault="007270D1" w:rsidP="00727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 момента вступления в силу настоящего решения признать утратившим силу решение совета депутатов муниципального образования «Светогорское городское поселение» Выборгского района Ленинградской области от 2</w:t>
      </w:r>
      <w:r w:rsidR="00FB47E0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201</w:t>
      </w:r>
      <w:r w:rsidR="00FB47E0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FB47E0">
        <w:rPr>
          <w:sz w:val="28"/>
          <w:szCs w:val="28"/>
        </w:rPr>
        <w:t>54</w:t>
      </w:r>
      <w:r>
        <w:rPr>
          <w:sz w:val="28"/>
          <w:szCs w:val="28"/>
        </w:rPr>
        <w:t xml:space="preserve"> «Об установлении размера платы за содержание и текущий ремонт жилого помещения на территории муниципального образования «Светогорское городское поселение» на 201</w:t>
      </w:r>
      <w:r w:rsidR="00FB47E0">
        <w:rPr>
          <w:sz w:val="28"/>
          <w:szCs w:val="28"/>
        </w:rPr>
        <w:t>6</w:t>
      </w:r>
      <w:r>
        <w:rPr>
          <w:sz w:val="28"/>
          <w:szCs w:val="28"/>
        </w:rPr>
        <w:t xml:space="preserve"> год»</w:t>
      </w:r>
    </w:p>
    <w:p w:rsidR="007270D1" w:rsidRDefault="007270D1" w:rsidP="00727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 xml:space="preserve">». </w:t>
      </w:r>
    </w:p>
    <w:p w:rsidR="007270D1" w:rsidRDefault="007270D1" w:rsidP="007270D1">
      <w:pPr>
        <w:jc w:val="both"/>
        <w:rPr>
          <w:sz w:val="28"/>
          <w:szCs w:val="28"/>
        </w:rPr>
      </w:pPr>
    </w:p>
    <w:p w:rsidR="007270D1" w:rsidRDefault="007270D1" w:rsidP="007270D1">
      <w:pPr>
        <w:pStyle w:val="1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 по строительству,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хозяйству, транспорту  и связи. </w:t>
      </w:r>
    </w:p>
    <w:p w:rsidR="007270D1" w:rsidRDefault="007270D1" w:rsidP="007270D1">
      <w:pPr>
        <w:jc w:val="both"/>
        <w:rPr>
          <w:sz w:val="28"/>
          <w:szCs w:val="28"/>
        </w:rPr>
      </w:pPr>
    </w:p>
    <w:p w:rsidR="007270D1" w:rsidRDefault="007270D1" w:rsidP="007270D1">
      <w:pPr>
        <w:ind w:left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      Глава муниципального образования</w:t>
      </w:r>
    </w:p>
    <w:p w:rsidR="007270D1" w:rsidRDefault="007270D1" w:rsidP="007270D1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      «Светогорское городское поселение»                     </w:t>
      </w:r>
      <w:r>
        <w:rPr>
          <w:sz w:val="28"/>
          <w:szCs w:val="28"/>
        </w:rPr>
        <w:tab/>
        <w:t xml:space="preserve">    Р.А. Генералова</w:t>
      </w: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 w:hanging="705"/>
        <w:rPr>
          <w:sz w:val="28"/>
          <w:szCs w:val="28"/>
        </w:rPr>
      </w:pPr>
    </w:p>
    <w:p w:rsidR="007270D1" w:rsidRDefault="007270D1" w:rsidP="007270D1">
      <w:pPr>
        <w:ind w:left="705"/>
        <w:rPr>
          <w:sz w:val="16"/>
          <w:szCs w:val="16"/>
        </w:rPr>
      </w:pPr>
    </w:p>
    <w:p w:rsidR="007270D1" w:rsidRDefault="007270D1" w:rsidP="007270D1">
      <w:pPr>
        <w:ind w:left="705"/>
        <w:rPr>
          <w:sz w:val="16"/>
          <w:szCs w:val="16"/>
        </w:rPr>
      </w:pPr>
      <w:proofErr w:type="gramStart"/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прокуратура, сайт</w:t>
      </w:r>
      <w:r w:rsidR="004C69CD">
        <w:rPr>
          <w:sz w:val="16"/>
          <w:szCs w:val="16"/>
        </w:rPr>
        <w:t>, ООО «СЖКХ»</w:t>
      </w:r>
      <w:proofErr w:type="gramEnd"/>
    </w:p>
    <w:p w:rsidR="007270D1" w:rsidRDefault="007270D1" w:rsidP="00585CD1">
      <w:pPr>
        <w:rPr>
          <w:b/>
        </w:rPr>
      </w:pPr>
      <w:r>
        <w:rPr>
          <w:sz w:val="16"/>
          <w:szCs w:val="16"/>
        </w:rPr>
        <w:br w:type="page"/>
      </w: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  </w:t>
      </w:r>
      <w:r>
        <w:rPr>
          <w:b/>
        </w:rPr>
        <w:t xml:space="preserve">Приложение </w:t>
      </w:r>
    </w:p>
    <w:p w:rsidR="007270D1" w:rsidRDefault="007270D1" w:rsidP="007270D1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7270D1" w:rsidRDefault="007270D1" w:rsidP="007270D1">
      <w:pPr>
        <w:ind w:left="705"/>
        <w:jc w:val="right"/>
        <w:rPr>
          <w:sz w:val="22"/>
          <w:szCs w:val="22"/>
        </w:rPr>
      </w:pPr>
      <w:r>
        <w:rPr>
          <w:sz w:val="22"/>
          <w:szCs w:val="22"/>
        </w:rPr>
        <w:t>МО «Светогорское городское поселение»</w:t>
      </w:r>
    </w:p>
    <w:p w:rsidR="007270D1" w:rsidRDefault="007270D1" w:rsidP="007270D1">
      <w:pPr>
        <w:ind w:left="705"/>
        <w:jc w:val="right"/>
        <w:rPr>
          <w:sz w:val="22"/>
          <w:szCs w:val="22"/>
        </w:rPr>
      </w:pPr>
      <w:r>
        <w:rPr>
          <w:sz w:val="22"/>
          <w:szCs w:val="22"/>
        </w:rPr>
        <w:t>Выборгского района Ленинградской области</w:t>
      </w:r>
    </w:p>
    <w:p w:rsidR="007270D1" w:rsidRDefault="007270D1" w:rsidP="007270D1">
      <w:pPr>
        <w:ind w:left="705"/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FB47E0">
        <w:rPr>
          <w:sz w:val="22"/>
          <w:szCs w:val="22"/>
        </w:rPr>
        <w:t>1</w:t>
      </w:r>
      <w:r>
        <w:rPr>
          <w:sz w:val="22"/>
          <w:szCs w:val="22"/>
        </w:rPr>
        <w:t xml:space="preserve">  декабря 201</w:t>
      </w:r>
      <w:r w:rsidR="00FB47E0">
        <w:rPr>
          <w:sz w:val="22"/>
          <w:szCs w:val="22"/>
        </w:rPr>
        <w:t>6</w:t>
      </w:r>
      <w:r>
        <w:rPr>
          <w:sz w:val="22"/>
          <w:szCs w:val="22"/>
        </w:rPr>
        <w:t xml:space="preserve"> года №</w:t>
      </w:r>
      <w:r w:rsidR="0035121C">
        <w:rPr>
          <w:sz w:val="22"/>
          <w:szCs w:val="22"/>
        </w:rPr>
        <w:t>50</w:t>
      </w:r>
      <w:r>
        <w:rPr>
          <w:sz w:val="22"/>
          <w:szCs w:val="22"/>
        </w:rPr>
        <w:t xml:space="preserve"> </w:t>
      </w:r>
    </w:p>
    <w:p w:rsidR="003A520E" w:rsidRDefault="003A520E" w:rsidP="007270D1">
      <w:pPr>
        <w:ind w:left="705"/>
        <w:jc w:val="right"/>
        <w:rPr>
          <w:sz w:val="22"/>
          <w:szCs w:val="22"/>
        </w:rPr>
      </w:pPr>
    </w:p>
    <w:p w:rsidR="007270D1" w:rsidRDefault="007270D1" w:rsidP="007270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Установить  размер платы за содержание и ремонт жилого помещения на срок не менее чем один год  </w:t>
      </w:r>
      <w:r>
        <w:rPr>
          <w:b/>
          <w:sz w:val="28"/>
          <w:szCs w:val="28"/>
        </w:rPr>
        <w:t>для собственников</w:t>
      </w:r>
      <w:r>
        <w:rPr>
          <w:sz w:val="28"/>
          <w:szCs w:val="28"/>
        </w:rPr>
        <w:t xml:space="preserve">, которые на их общем собрании  </w:t>
      </w:r>
      <w:r>
        <w:rPr>
          <w:b/>
          <w:sz w:val="28"/>
          <w:szCs w:val="28"/>
        </w:rPr>
        <w:t>не приняли решение</w:t>
      </w:r>
      <w:r>
        <w:rPr>
          <w:sz w:val="28"/>
          <w:szCs w:val="28"/>
        </w:rPr>
        <w:t xml:space="preserve"> об установлении размера платы </w:t>
      </w:r>
    </w:p>
    <w:p w:rsidR="007270D1" w:rsidRDefault="007270D1" w:rsidP="007270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содержание и ремонт жилого помещения</w:t>
      </w:r>
    </w:p>
    <w:p w:rsidR="003A520E" w:rsidRDefault="003A520E" w:rsidP="007270D1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3808"/>
        <w:gridCol w:w="1259"/>
        <w:gridCol w:w="3601"/>
      </w:tblGrid>
      <w:tr w:rsidR="007270D1" w:rsidTr="007270D1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в месяц, рублей 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b/>
                  <w:sz w:val="22"/>
                  <w:szCs w:val="22"/>
                </w:rPr>
                <w:t>1 м</w:t>
              </w:r>
              <w:proofErr w:type="gramStart"/>
              <w:r>
                <w:rPr>
                  <w:b/>
                  <w:sz w:val="22"/>
                  <w:szCs w:val="22"/>
                </w:rPr>
                <w:t>2</w:t>
              </w:r>
            </w:smartTag>
            <w:proofErr w:type="gramEnd"/>
            <w:r>
              <w:rPr>
                <w:b/>
                <w:sz w:val="22"/>
                <w:szCs w:val="22"/>
              </w:rPr>
              <w:t xml:space="preserve"> общей площади</w:t>
            </w:r>
          </w:p>
        </w:tc>
      </w:tr>
      <w:tr w:rsidR="007270D1" w:rsidTr="007270D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1" w:rsidRDefault="007270D1">
            <w:pPr>
              <w:rPr>
                <w:b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Улица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1" w:rsidRDefault="007270D1">
            <w:pPr>
              <w:rPr>
                <w:b/>
                <w:sz w:val="22"/>
                <w:szCs w:val="22"/>
              </w:rPr>
            </w:pPr>
          </w:p>
        </w:tc>
      </w:tr>
      <w:tr w:rsidR="007270D1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7270D1">
            <w:pPr>
              <w:jc w:val="center"/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rPr>
                <w:b/>
              </w:rPr>
            </w:pPr>
            <w:r>
              <w:rPr>
                <w:b/>
              </w:rPr>
              <w:t>город Светогорск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7270D1">
            <w:pPr>
              <w:rPr>
                <w:b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7270D1">
            <w:pPr>
              <w:jc w:val="center"/>
              <w:rPr>
                <w:b/>
              </w:rPr>
            </w:pPr>
          </w:p>
        </w:tc>
      </w:tr>
      <w:tr w:rsidR="00FB47E0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5D1C5C">
            <w:pPr>
              <w:jc w:val="center"/>
            </w:pPr>
            <w: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FB47E0">
            <w:r>
              <w:t>Гарькавого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FB47E0">
            <w:pPr>
              <w:jc w:val="center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FB0B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50,68</w:t>
            </w:r>
          </w:p>
        </w:tc>
      </w:tr>
      <w:tr w:rsidR="007270D1" w:rsidTr="005D1C5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3A520E">
            <w:pPr>
              <w:jc w:val="center"/>
            </w:pPr>
            <w: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 xml:space="preserve">Гарькавого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473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44,45</w:t>
            </w:r>
          </w:p>
        </w:tc>
      </w:tr>
      <w:tr w:rsidR="00FB47E0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3A520E">
            <w:pPr>
              <w:jc w:val="center"/>
            </w:pPr>
            <w: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FB47E0">
            <w:r>
              <w:t>Кирова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FB47E0">
            <w:pPr>
              <w:jc w:val="center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5D1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48,19</w:t>
            </w:r>
          </w:p>
        </w:tc>
      </w:tr>
      <w:tr w:rsidR="00FB47E0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3A520E">
            <w:pPr>
              <w:jc w:val="center"/>
            </w:pPr>
            <w: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Pr="00272E6B" w:rsidRDefault="00FB47E0" w:rsidP="00FB47E0">
            <w:r>
              <w:t>Коробицына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FB47E0">
            <w:pPr>
              <w:jc w:val="center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473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46,53</w:t>
            </w:r>
          </w:p>
        </w:tc>
      </w:tr>
      <w:tr w:rsidR="007270D1" w:rsidTr="005D1C5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3A520E">
            <w:pPr>
              <w:jc w:val="center"/>
            </w:pPr>
            <w: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 w:rsidP="00FB47E0">
            <w:r>
              <w:t>Коробиц</w:t>
            </w:r>
            <w:r w:rsidR="00FB47E0">
              <w:t>ы</w:t>
            </w:r>
            <w:r>
              <w:t>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5D1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49,85</w:t>
            </w:r>
          </w:p>
        </w:tc>
      </w:tr>
      <w:tr w:rsidR="00FB47E0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FB0B8D">
            <w:pPr>
              <w:jc w:val="center"/>
            </w:pPr>
            <w: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FB47E0">
            <w:r w:rsidRPr="00F6123F">
              <w:t>Красноармейская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FB47E0">
            <w:pPr>
              <w:jc w:val="center"/>
            </w:pPr>
            <w:r>
              <w:t>32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0" w:rsidRDefault="009E0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73,25</w:t>
            </w:r>
          </w:p>
        </w:tc>
      </w:tr>
      <w:tr w:rsidR="00554426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FB0B8D">
            <w:pPr>
              <w:jc w:val="center"/>
            </w:pPr>
            <w: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r>
              <w:t>Ленина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pPr>
              <w:jc w:val="center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473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34,68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FB0B8D">
            <w:pPr>
              <w:jc w:val="center"/>
            </w:pPr>
            <w: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 xml:space="preserve">Ленина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554426">
            <w:pPr>
              <w:jc w:val="center"/>
            </w:pPr>
            <w:r>
              <w:t>2</w:t>
            </w:r>
            <w:r w:rsidR="007270D1"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473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47,53</w:t>
            </w:r>
          </w:p>
        </w:tc>
      </w:tr>
      <w:tr w:rsidR="00554426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Pr="00FB0B8D" w:rsidRDefault="00FB0B8D" w:rsidP="00FB0B8D">
            <w:pPr>
              <w:jc w:val="center"/>
            </w:pPr>
            <w: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r w:rsidRPr="00C42DBD">
              <w:t>Лесная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pPr>
              <w:jc w:val="center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473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46,17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Pr="00FB0B8D" w:rsidRDefault="00FB0B8D" w:rsidP="00FB0B8D">
            <w:pPr>
              <w:jc w:val="center"/>
            </w:pPr>
            <w: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 xml:space="preserve">Льва Толстого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473F55" w:rsidP="00473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50,55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Pr="00FB0B8D" w:rsidRDefault="00FB0B8D" w:rsidP="00FB0B8D">
            <w:pPr>
              <w:jc w:val="center"/>
            </w:pPr>
            <w: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Льва Толстого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473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48,22</w:t>
            </w:r>
          </w:p>
        </w:tc>
      </w:tr>
      <w:tr w:rsidR="00554426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FB0B8D" w:rsidP="00FB0B8D">
            <w:pPr>
              <w:jc w:val="center"/>
            </w:pPr>
            <w: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r>
              <w:t>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pPr>
              <w:jc w:val="center"/>
            </w:pPr>
            <w:r>
              <w:t>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35,08</w:t>
            </w:r>
          </w:p>
        </w:tc>
      </w:tr>
      <w:tr w:rsidR="00554426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FB0B8D" w:rsidP="00FB0B8D">
            <w:pPr>
              <w:jc w:val="center"/>
            </w:pPr>
            <w:r>
              <w:t>13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r w:rsidRPr="00D71CEE">
              <w:t>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pPr>
              <w:jc w:val="center"/>
            </w:pPr>
            <w:r>
              <w:t>29А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9E0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44,47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FB0B8D" w:rsidP="00FB0B8D">
            <w:pPr>
              <w:jc w:val="center"/>
            </w:pPr>
            <w:r>
              <w:t>14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Пограничная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30,89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FB0B8D" w:rsidP="00FB0B8D">
            <w:pPr>
              <w:jc w:val="center"/>
            </w:pPr>
            <w:r>
              <w:t>15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Пограничная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42,74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Советская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44,68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Спортивная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5D1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52,65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Спортивная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3A52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48,77</w:t>
            </w:r>
          </w:p>
        </w:tc>
      </w:tr>
      <w:tr w:rsidR="00554426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9B5F12" w:rsidP="00FB0B8D">
            <w:pPr>
              <w:jc w:val="center"/>
            </w:pPr>
            <w:r>
              <w:t>19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r>
              <w:t>Спортивная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554426">
            <w:pPr>
              <w:jc w:val="center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6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46,91</w:t>
            </w:r>
          </w:p>
        </w:tc>
      </w:tr>
      <w:tr w:rsidR="007270D1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7270D1">
            <w:pPr>
              <w:jc w:val="center"/>
            </w:pP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rPr>
                <w:b/>
              </w:rPr>
            </w:pPr>
            <w:r>
              <w:rPr>
                <w:b/>
              </w:rPr>
              <w:t>поселок городского типа Лесогорский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7270D1">
            <w:pPr>
              <w:jc w:val="center"/>
              <w:rPr>
                <w:b/>
              </w:rPr>
            </w:pPr>
          </w:p>
        </w:tc>
      </w:tr>
      <w:tr w:rsidR="007270D1" w:rsidTr="005D1C5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20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Зеленый переулок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E0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42,42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21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Октябрьская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37,94</w:t>
            </w:r>
          </w:p>
        </w:tc>
      </w:tr>
      <w:tr w:rsidR="007270D1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22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Садовая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47,35</w:t>
            </w:r>
          </w:p>
        </w:tc>
      </w:tr>
      <w:tr w:rsidR="007270D1" w:rsidTr="007270D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7270D1">
            <w:pPr>
              <w:jc w:val="center"/>
            </w:pP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rPr>
                <w:b/>
              </w:rPr>
            </w:pPr>
            <w:r>
              <w:rPr>
                <w:b/>
              </w:rPr>
              <w:t xml:space="preserve">деревня </w:t>
            </w:r>
            <w:proofErr w:type="spellStart"/>
            <w:r>
              <w:rPr>
                <w:b/>
              </w:rPr>
              <w:t>Лосево</w:t>
            </w:r>
            <w:proofErr w:type="spellEnd"/>
          </w:p>
        </w:tc>
      </w:tr>
      <w:tr w:rsidR="007270D1" w:rsidTr="00473F5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23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Новая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5D1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36,50</w:t>
            </w:r>
          </w:p>
        </w:tc>
      </w:tr>
      <w:tr w:rsidR="007270D1" w:rsidTr="00473F5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24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Новая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3A52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42,25</w:t>
            </w:r>
          </w:p>
        </w:tc>
      </w:tr>
      <w:tr w:rsidR="007270D1" w:rsidTr="00473F5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25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 xml:space="preserve">Новая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57,46</w:t>
            </w:r>
          </w:p>
        </w:tc>
      </w:tr>
      <w:tr w:rsidR="00AB0BEF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Default="009B5F12">
            <w:pPr>
              <w:jc w:val="center"/>
            </w:pPr>
            <w:r>
              <w:t>26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Default="00AB0BEF">
            <w:r w:rsidRPr="00A660E6">
              <w:t xml:space="preserve">Новая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Default="00AB0BEF">
            <w:pPr>
              <w:jc w:val="center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Default="003A52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43,87</w:t>
            </w:r>
          </w:p>
        </w:tc>
      </w:tr>
      <w:tr w:rsidR="00AB0BEF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Default="009B5F12" w:rsidP="00FB0B8D">
            <w:pPr>
              <w:jc w:val="center"/>
            </w:pPr>
            <w:r>
              <w:t>27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Default="00AB0BEF">
            <w:r w:rsidRPr="00A660E6">
              <w:t xml:space="preserve">Новая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Default="00AB0BEF">
            <w:pPr>
              <w:jc w:val="center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41,38</w:t>
            </w:r>
          </w:p>
        </w:tc>
      </w:tr>
      <w:tr w:rsidR="007270D1" w:rsidTr="00473F5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9B5F12" w:rsidP="00FB0B8D">
            <w:pPr>
              <w:jc w:val="center"/>
            </w:pPr>
            <w:r>
              <w:t>28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r>
              <w:t>Новая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1" w:rsidRDefault="007270D1">
            <w:pPr>
              <w:jc w:val="center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D1" w:rsidRDefault="00AF66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46,61</w:t>
            </w:r>
          </w:p>
        </w:tc>
      </w:tr>
      <w:tr w:rsidR="00473F55" w:rsidTr="00AB0BE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5" w:rsidRDefault="009B5F12" w:rsidP="00FB0B8D">
            <w:pPr>
              <w:jc w:val="center"/>
            </w:pPr>
            <w:r>
              <w:t>29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5" w:rsidRDefault="00473F55">
            <w:r>
              <w:t>Новая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5" w:rsidRDefault="00473F55">
            <w:pPr>
              <w:jc w:val="center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5" w:rsidRDefault="005D1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45,21</w:t>
            </w:r>
          </w:p>
        </w:tc>
      </w:tr>
    </w:tbl>
    <w:p w:rsidR="00C21938" w:rsidRDefault="00C21938"/>
    <w:sectPr w:rsidR="00C21938" w:rsidSect="00FB0B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D1"/>
    <w:rsid w:val="0035121C"/>
    <w:rsid w:val="003821B7"/>
    <w:rsid w:val="003A520E"/>
    <w:rsid w:val="00473F55"/>
    <w:rsid w:val="004C69CD"/>
    <w:rsid w:val="00554426"/>
    <w:rsid w:val="00585CD1"/>
    <w:rsid w:val="005D1C5C"/>
    <w:rsid w:val="007270D1"/>
    <w:rsid w:val="009B5F12"/>
    <w:rsid w:val="009E0698"/>
    <w:rsid w:val="00AB0BEF"/>
    <w:rsid w:val="00AF66EA"/>
    <w:rsid w:val="00C21938"/>
    <w:rsid w:val="00C4787D"/>
    <w:rsid w:val="00FB0B8D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70D1"/>
    <w:pPr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70D1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72C8-DD43-4F5C-A46D-EA1F0F75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17</cp:revision>
  <cp:lastPrinted>2016-12-23T07:23:00Z</cp:lastPrinted>
  <dcterms:created xsi:type="dcterms:W3CDTF">2016-12-14T05:39:00Z</dcterms:created>
  <dcterms:modified xsi:type="dcterms:W3CDTF">2016-12-23T07:49:00Z</dcterms:modified>
</cp:coreProperties>
</file>